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7" w:type="dxa"/>
        <w:tblInd w:w="-612" w:type="dxa"/>
        <w:tblLook w:val="01E0"/>
      </w:tblPr>
      <w:tblGrid>
        <w:gridCol w:w="296"/>
        <w:gridCol w:w="9723"/>
        <w:gridCol w:w="288"/>
      </w:tblGrid>
      <w:tr w:rsidR="005315AA" w:rsidTr="00673E96">
        <w:trPr>
          <w:trHeight w:val="1864"/>
        </w:trPr>
        <w:tc>
          <w:tcPr>
            <w:tcW w:w="298" w:type="dxa"/>
            <w:hideMark/>
          </w:tcPr>
          <w:p w:rsidR="005315AA" w:rsidRDefault="005315AA" w:rsidP="005315A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3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9719" w:type="dxa"/>
            <w:hideMark/>
          </w:tcPr>
          <w:tbl>
            <w:tblPr>
              <w:tblW w:w="9497" w:type="dxa"/>
              <w:jc w:val="center"/>
              <w:tblLook w:val="01E0"/>
            </w:tblPr>
            <w:tblGrid>
              <w:gridCol w:w="4248"/>
              <w:gridCol w:w="1278"/>
              <w:gridCol w:w="3971"/>
            </w:tblGrid>
            <w:tr w:rsidR="00D032BD" w:rsidTr="00673E96">
              <w:trPr>
                <w:trHeight w:val="1135"/>
                <w:jc w:val="center"/>
              </w:trPr>
              <w:tc>
                <w:tcPr>
                  <w:tcW w:w="4265" w:type="dxa"/>
                  <w:tcBorders>
                    <w:top w:val="single" w:sz="4" w:space="0" w:color="FFFFFF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D032BD" w:rsidRDefault="00D032BD" w:rsidP="00132EF6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БАШ</w:t>
                  </w:r>
                  <w:r>
                    <w:rPr>
                      <w:rFonts w:ascii="Times New Roman" w:hAnsi="Times New Roman"/>
                      <w:lang w:val="be-BY"/>
                    </w:rPr>
                    <w:t>К</w:t>
                  </w:r>
                  <w:r>
                    <w:rPr>
                      <w:rFonts w:ascii="Times New Roman" w:hAnsi="Times New Roman"/>
                    </w:rPr>
                    <w:t>ОРТОСТАН РЕСПУБЛИКА</w:t>
                  </w:r>
                  <w:r>
                    <w:rPr>
                      <w:rFonts w:ascii="Times New Roman" w:eastAsia="Batang" w:hAnsi="Times New Roman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Times New Roman" w:hAnsi="Times New Roman"/>
                    </w:rPr>
                    <w:t>Ы</w:t>
                  </w:r>
                  <w:proofErr w:type="gramEnd"/>
                </w:p>
                <w:p w:rsidR="00D032BD" w:rsidRDefault="00D032BD" w:rsidP="00132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ХӘЙБУЛЛА РАЙОНЫ</w:t>
                  </w:r>
                </w:p>
                <w:p w:rsidR="00D032BD" w:rsidRDefault="00D032BD" w:rsidP="00132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МУНИЦИПАЛЬ РАЙОНЫНЫҢ</w:t>
                  </w:r>
                </w:p>
                <w:p w:rsidR="00D032BD" w:rsidRDefault="00D032BD" w:rsidP="00132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ФЕДОРОВКА АУЫЛ СОВЕТЫ</w:t>
                  </w:r>
                </w:p>
                <w:p w:rsidR="00D032BD" w:rsidRDefault="00D032BD" w:rsidP="00132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АУЫЛ БИЛӘМӘҺЕ</w:t>
                  </w:r>
                </w:p>
                <w:p w:rsidR="00D032BD" w:rsidRDefault="00D032BD" w:rsidP="00132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52" w:type="dxa"/>
                  <w:tcBorders>
                    <w:top w:val="single" w:sz="4" w:space="0" w:color="FFFFFF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D032BD" w:rsidRDefault="00D032BD" w:rsidP="00132EF6">
                  <w:pPr>
                    <w:spacing w:after="0" w:line="240" w:lineRule="auto"/>
                    <w:ind w:left="33" w:right="-108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top</wp:align>
                        </wp:positionV>
                        <wp:extent cx="655320" cy="822960"/>
                        <wp:effectExtent l="19050" t="0" r="0" b="0"/>
                        <wp:wrapSquare wrapText="bothSides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80" w:type="dxa"/>
                  <w:tcBorders>
                    <w:top w:val="single" w:sz="4" w:space="0" w:color="FFFFFF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D032BD" w:rsidRDefault="00D032BD" w:rsidP="00132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СЕЛЬСКОЕ ПОСЕЛЕНИЕ</w:t>
                  </w:r>
                </w:p>
                <w:p w:rsidR="00D032BD" w:rsidRDefault="00D032BD" w:rsidP="00132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ФЕДОРОВСКИЙ СЕЛЬСОВЕТ</w:t>
                  </w:r>
                </w:p>
                <w:p w:rsidR="00D032BD" w:rsidRDefault="00D032BD" w:rsidP="00132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МУНИЦИПАЛЬНОГО РАЙОНА ХАЙБУЛЛИНСКИЙ РАЙОН</w:t>
                  </w:r>
                  <w:r>
                    <w:rPr>
                      <w:rFonts w:ascii="Times New Roman" w:hAnsi="Times New Roman"/>
                    </w:rPr>
                    <w:t xml:space="preserve"> РЕСПУБЛИКИ БАШКОРТОСТАН</w:t>
                  </w:r>
                </w:p>
              </w:tc>
            </w:tr>
          </w:tbl>
          <w:p w:rsidR="005315AA" w:rsidRDefault="005315AA" w:rsidP="005315AA">
            <w:pPr>
              <w:widowControl w:val="0"/>
              <w:autoSpaceDE w:val="0"/>
              <w:autoSpaceDN w:val="0"/>
              <w:adjustRightInd w:val="0"/>
              <w:ind w:right="-3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5315AA" w:rsidRDefault="005315AA" w:rsidP="005315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3" w:firstLine="567"/>
              <w:jc w:val="center"/>
              <w:rPr>
                <w:sz w:val="24"/>
                <w:szCs w:val="24"/>
              </w:rPr>
            </w:pPr>
          </w:p>
        </w:tc>
      </w:tr>
    </w:tbl>
    <w:p w:rsidR="001815E7" w:rsidRPr="00280BDF" w:rsidRDefault="001815E7" w:rsidP="0018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BDF">
        <w:rPr>
          <w:rFonts w:ascii="Times New Roman" w:hAnsi="Times New Roman" w:cs="Times New Roman"/>
          <w:b/>
          <w:sz w:val="24"/>
          <w:szCs w:val="24"/>
          <w:lang w:val="be-BY"/>
        </w:rPr>
        <w:t>К</w:t>
      </w:r>
      <w:r w:rsidRPr="00280BDF">
        <w:rPr>
          <w:rFonts w:ascii="Times New Roman" w:hAnsi="Times New Roman" w:cs="Times New Roman"/>
          <w:b/>
          <w:caps/>
          <w:sz w:val="24"/>
          <w:szCs w:val="24"/>
          <w:lang w:val="be-BY"/>
        </w:rPr>
        <w:t>арар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 xml:space="preserve">                                                                                                </w:t>
      </w:r>
      <w:r w:rsidRPr="00280BDF">
        <w:rPr>
          <w:rFonts w:ascii="Times New Roman" w:hAnsi="Times New Roman" w:cs="Times New Roman"/>
          <w:b/>
          <w:caps/>
          <w:sz w:val="24"/>
          <w:szCs w:val="24"/>
          <w:lang w:val="be-BY"/>
        </w:rPr>
        <w:t>постановление</w:t>
      </w:r>
    </w:p>
    <w:p w:rsidR="001815E7" w:rsidRPr="00280BDF" w:rsidRDefault="001815E7" w:rsidP="0018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5E7" w:rsidRDefault="001815E7" w:rsidP="00673E9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0BDF">
        <w:rPr>
          <w:rFonts w:ascii="Times New Roman" w:hAnsi="Times New Roman" w:cs="Times New Roman"/>
          <w:sz w:val="24"/>
          <w:szCs w:val="24"/>
        </w:rPr>
        <w:t xml:space="preserve">  №</w:t>
      </w:r>
      <w:r w:rsidR="00C97060">
        <w:rPr>
          <w:rFonts w:ascii="Times New Roman" w:hAnsi="Times New Roman" w:cs="Times New Roman"/>
          <w:sz w:val="24"/>
          <w:szCs w:val="24"/>
        </w:rPr>
        <w:t>5</w:t>
      </w:r>
      <w:r w:rsidRPr="00280B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80BDF">
        <w:rPr>
          <w:rFonts w:ascii="Times New Roman" w:hAnsi="Times New Roman" w:cs="Times New Roman"/>
          <w:sz w:val="24"/>
          <w:szCs w:val="24"/>
        </w:rPr>
        <w:t xml:space="preserve">   «</w:t>
      </w:r>
      <w:r w:rsidR="00673E96">
        <w:rPr>
          <w:rFonts w:ascii="Times New Roman" w:hAnsi="Times New Roman" w:cs="Times New Roman"/>
          <w:sz w:val="24"/>
          <w:szCs w:val="24"/>
        </w:rPr>
        <w:t>22</w:t>
      </w:r>
      <w:r w:rsidRPr="00280BDF">
        <w:rPr>
          <w:rFonts w:ascii="Times New Roman" w:hAnsi="Times New Roman" w:cs="Times New Roman"/>
          <w:sz w:val="24"/>
          <w:szCs w:val="24"/>
        </w:rPr>
        <w:t xml:space="preserve">» </w:t>
      </w:r>
      <w:r w:rsidR="00673E96">
        <w:rPr>
          <w:rFonts w:ascii="Times New Roman" w:hAnsi="Times New Roman" w:cs="Times New Roman"/>
          <w:sz w:val="24"/>
          <w:szCs w:val="24"/>
        </w:rPr>
        <w:t>января</w:t>
      </w:r>
      <w:r w:rsidRPr="00280BDF">
        <w:rPr>
          <w:rFonts w:ascii="Times New Roman" w:hAnsi="Times New Roman" w:cs="Times New Roman"/>
          <w:sz w:val="24"/>
          <w:szCs w:val="24"/>
        </w:rPr>
        <w:t xml:space="preserve"> 201</w:t>
      </w:r>
      <w:r w:rsidR="00673E96">
        <w:rPr>
          <w:rFonts w:ascii="Times New Roman" w:hAnsi="Times New Roman" w:cs="Times New Roman"/>
          <w:sz w:val="24"/>
          <w:szCs w:val="24"/>
        </w:rPr>
        <w:t>6</w:t>
      </w:r>
      <w:r w:rsidRPr="00280BD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815E7" w:rsidRPr="00280BDF" w:rsidRDefault="001815E7" w:rsidP="0018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5E7" w:rsidRPr="00280BDF" w:rsidRDefault="001815E7" w:rsidP="00181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Порядка</w:t>
      </w:r>
      <w:r w:rsidRPr="00280BDF">
        <w:rPr>
          <w:rFonts w:ascii="Times New Roman" w:hAnsi="Times New Roman" w:cs="Times New Roman"/>
          <w:b/>
          <w:sz w:val="24"/>
          <w:szCs w:val="24"/>
        </w:rPr>
        <w:t xml:space="preserve"> осуществления ведомственного контроля в сфере закупок товаров, работ, услуг для обеспечения нужд сельского поселения </w:t>
      </w:r>
      <w:r w:rsidR="00673E96">
        <w:rPr>
          <w:rFonts w:ascii="Times New Roman" w:hAnsi="Times New Roman" w:cs="Times New Roman"/>
          <w:b/>
          <w:sz w:val="24"/>
          <w:szCs w:val="24"/>
        </w:rPr>
        <w:t>Федоровский</w:t>
      </w:r>
      <w:r w:rsidRPr="00280BD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280BDF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280BD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1815E7" w:rsidRDefault="001815E7" w:rsidP="001815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5E7" w:rsidRPr="00280BDF" w:rsidRDefault="001815E7" w:rsidP="001815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5E7" w:rsidRPr="00280BDF" w:rsidRDefault="001815E7" w:rsidP="001815E7">
      <w:pPr>
        <w:shd w:val="clear" w:color="auto" w:fill="FFFFFF"/>
        <w:tabs>
          <w:tab w:val="num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BDF">
        <w:rPr>
          <w:rFonts w:ascii="Times New Roman" w:hAnsi="Times New Roman" w:cs="Times New Roman"/>
          <w:sz w:val="24"/>
          <w:szCs w:val="24"/>
        </w:rPr>
        <w:t xml:space="preserve">В целях реализации статьи 100 Федерального закона от 05.04.2013 года № 44-ФЗ соответствии Федерального закона «О контрактной системе в сфере закупок товаров, работ, услуг для обеспечения государственных и муниципальных нужд» Администрация сельского поселения </w:t>
      </w:r>
      <w:r w:rsidR="00673E96">
        <w:rPr>
          <w:rFonts w:ascii="Times New Roman" w:hAnsi="Times New Roman" w:cs="Times New Roman"/>
          <w:sz w:val="24"/>
          <w:szCs w:val="24"/>
        </w:rPr>
        <w:t>Федоровский</w:t>
      </w:r>
      <w:r w:rsidRPr="00280BDF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280BD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280BDF">
        <w:rPr>
          <w:rFonts w:ascii="Times New Roman" w:hAnsi="Times New Roman" w:cs="Times New Roman"/>
          <w:sz w:val="24"/>
          <w:szCs w:val="24"/>
        </w:rPr>
        <w:t xml:space="preserve"> район постановляет:     </w:t>
      </w:r>
    </w:p>
    <w:p w:rsidR="001815E7" w:rsidRPr="00280BDF" w:rsidRDefault="001815E7" w:rsidP="001815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80BDF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осуществления ведомственного контроля в сфере закупок товаров, работ, услуг для обеспечения государственных и муниципальных нужд сельского поселения </w:t>
      </w:r>
      <w:r w:rsidR="00673E96">
        <w:rPr>
          <w:rFonts w:ascii="Times New Roman" w:hAnsi="Times New Roman" w:cs="Times New Roman"/>
          <w:sz w:val="24"/>
          <w:szCs w:val="24"/>
        </w:rPr>
        <w:t>Федоровский</w:t>
      </w:r>
      <w:r w:rsidRPr="00280BD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80BDF">
        <w:rPr>
          <w:rFonts w:ascii="Times New Roman" w:hAnsi="Times New Roman" w:cs="Times New Roman"/>
          <w:sz w:val="24"/>
          <w:szCs w:val="24"/>
        </w:rPr>
        <w:t>Хайбуллинского</w:t>
      </w:r>
      <w:proofErr w:type="spellEnd"/>
      <w:r w:rsidRPr="00280BDF">
        <w:rPr>
          <w:rFonts w:ascii="Times New Roman" w:hAnsi="Times New Roman" w:cs="Times New Roman"/>
          <w:sz w:val="24"/>
          <w:szCs w:val="24"/>
        </w:rPr>
        <w:t xml:space="preserve">  района Республики Башкортостан (Приложение №1).</w:t>
      </w:r>
    </w:p>
    <w:p w:rsidR="001815E7" w:rsidRPr="00280BDF" w:rsidRDefault="001815E7" w:rsidP="001815E7">
      <w:pPr>
        <w:shd w:val="clear" w:color="auto" w:fill="FFFFFF"/>
        <w:tabs>
          <w:tab w:val="num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80BDF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r w:rsidR="00673E96">
        <w:rPr>
          <w:rFonts w:ascii="Times New Roman" w:hAnsi="Times New Roman" w:cs="Times New Roman"/>
          <w:sz w:val="24"/>
          <w:szCs w:val="24"/>
        </w:rPr>
        <w:t>Федоровский</w:t>
      </w:r>
      <w:r w:rsidRPr="00280B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80BD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280BDF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1815E7" w:rsidRPr="00280BDF" w:rsidRDefault="001815E7" w:rsidP="001815E7">
      <w:pPr>
        <w:shd w:val="clear" w:color="auto" w:fill="FFFFFF"/>
        <w:tabs>
          <w:tab w:val="num" w:pos="18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0BDF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280B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0BD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815E7" w:rsidRPr="00280BDF" w:rsidRDefault="001815E7" w:rsidP="001815E7">
      <w:pPr>
        <w:shd w:val="clear" w:color="auto" w:fill="FFFFFF"/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5E7" w:rsidRPr="00280BDF" w:rsidRDefault="001815E7" w:rsidP="001815E7">
      <w:pPr>
        <w:shd w:val="clear" w:color="auto" w:fill="FFFFFF"/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5E7" w:rsidRPr="00280BDF" w:rsidRDefault="001815E7" w:rsidP="001815E7">
      <w:pPr>
        <w:shd w:val="clear" w:color="auto" w:fill="FFFFFF"/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5E7" w:rsidRPr="00280BDF" w:rsidRDefault="001815E7" w:rsidP="001815E7">
      <w:pPr>
        <w:shd w:val="clear" w:color="auto" w:fill="FFFFFF"/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5E7" w:rsidRPr="00280BDF" w:rsidRDefault="001815E7" w:rsidP="001815E7">
      <w:pPr>
        <w:shd w:val="clear" w:color="auto" w:fill="FFFFFF"/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5E7" w:rsidRPr="00280BDF" w:rsidRDefault="001815E7" w:rsidP="001815E7">
      <w:pPr>
        <w:shd w:val="clear" w:color="auto" w:fill="FFFFFF"/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5E7" w:rsidRPr="00280BDF" w:rsidRDefault="001815E7" w:rsidP="001815E7">
      <w:pPr>
        <w:shd w:val="clear" w:color="auto" w:fill="FFFFFF"/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5E7" w:rsidRPr="00280BDF" w:rsidRDefault="001815E7" w:rsidP="001815E7">
      <w:pPr>
        <w:shd w:val="clear" w:color="auto" w:fill="FFFFFF"/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5E7" w:rsidRPr="00280BDF" w:rsidRDefault="001815E7" w:rsidP="001815E7">
      <w:pPr>
        <w:shd w:val="clear" w:color="auto" w:fill="FFFFFF"/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BD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815E7" w:rsidRPr="00280BDF" w:rsidRDefault="00673E96" w:rsidP="001815E7">
      <w:pPr>
        <w:shd w:val="clear" w:color="auto" w:fill="FFFFFF"/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Федоровский</w:t>
      </w:r>
      <w:r w:rsidR="001815E7" w:rsidRPr="00280BD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815E7" w:rsidRPr="00280BDF" w:rsidRDefault="001815E7" w:rsidP="001815E7">
      <w:pPr>
        <w:shd w:val="clear" w:color="auto" w:fill="FFFFFF"/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BD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80BDF">
        <w:rPr>
          <w:rFonts w:ascii="Times New Roman" w:hAnsi="Times New Roman" w:cs="Times New Roman"/>
          <w:sz w:val="24"/>
          <w:szCs w:val="24"/>
        </w:rPr>
        <w:tab/>
      </w:r>
    </w:p>
    <w:p w:rsidR="001815E7" w:rsidRPr="00280BDF" w:rsidRDefault="001815E7" w:rsidP="001815E7">
      <w:pPr>
        <w:shd w:val="clear" w:color="auto" w:fill="FFFFFF"/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0BD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280BDF">
        <w:rPr>
          <w:rFonts w:ascii="Times New Roman" w:hAnsi="Times New Roman" w:cs="Times New Roman"/>
          <w:sz w:val="24"/>
          <w:szCs w:val="24"/>
        </w:rPr>
        <w:t xml:space="preserve"> район                 </w:t>
      </w:r>
    </w:p>
    <w:p w:rsidR="001815E7" w:rsidRPr="00280BDF" w:rsidRDefault="001815E7" w:rsidP="001815E7">
      <w:pPr>
        <w:shd w:val="clear" w:color="auto" w:fill="FFFFFF"/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BDF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                           </w:t>
      </w:r>
      <w:r w:rsidR="00D05029">
        <w:rPr>
          <w:rFonts w:ascii="Times New Roman" w:hAnsi="Times New Roman" w:cs="Times New Roman"/>
          <w:sz w:val="24"/>
          <w:szCs w:val="24"/>
        </w:rPr>
        <w:t>Н.С.Лебедева</w:t>
      </w:r>
    </w:p>
    <w:p w:rsidR="001815E7" w:rsidRPr="00280BDF" w:rsidRDefault="001815E7" w:rsidP="0018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5E7" w:rsidRPr="00280BDF" w:rsidRDefault="001815E7" w:rsidP="0018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5E7" w:rsidRDefault="001815E7" w:rsidP="001815E7">
      <w:pPr>
        <w:shd w:val="clear" w:color="auto" w:fill="FFFFFF"/>
        <w:tabs>
          <w:tab w:val="num" w:pos="18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1815E7" w:rsidRDefault="001815E7" w:rsidP="001815E7">
      <w:pPr>
        <w:shd w:val="clear" w:color="auto" w:fill="FFFFFF"/>
        <w:tabs>
          <w:tab w:val="num" w:pos="18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73E96" w:rsidRDefault="00673E96" w:rsidP="001815E7">
      <w:pPr>
        <w:shd w:val="clear" w:color="auto" w:fill="FFFFFF"/>
        <w:tabs>
          <w:tab w:val="num" w:pos="18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73E96" w:rsidRDefault="00673E96" w:rsidP="001815E7">
      <w:pPr>
        <w:shd w:val="clear" w:color="auto" w:fill="FFFFFF"/>
        <w:tabs>
          <w:tab w:val="num" w:pos="18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73E96" w:rsidRDefault="00673E96" w:rsidP="001815E7">
      <w:pPr>
        <w:shd w:val="clear" w:color="auto" w:fill="FFFFFF"/>
        <w:tabs>
          <w:tab w:val="num" w:pos="18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73E96" w:rsidRDefault="00673E96" w:rsidP="001815E7">
      <w:pPr>
        <w:shd w:val="clear" w:color="auto" w:fill="FFFFFF"/>
        <w:tabs>
          <w:tab w:val="num" w:pos="18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73E96" w:rsidRDefault="00673E96" w:rsidP="001815E7">
      <w:pPr>
        <w:shd w:val="clear" w:color="auto" w:fill="FFFFFF"/>
        <w:tabs>
          <w:tab w:val="num" w:pos="18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73E96" w:rsidRDefault="00673E96" w:rsidP="001815E7">
      <w:pPr>
        <w:shd w:val="clear" w:color="auto" w:fill="FFFFFF"/>
        <w:tabs>
          <w:tab w:val="num" w:pos="18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1815E7" w:rsidRDefault="001815E7" w:rsidP="001815E7">
      <w:pPr>
        <w:shd w:val="clear" w:color="auto" w:fill="FFFFFF"/>
        <w:tabs>
          <w:tab w:val="num" w:pos="18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1815E7" w:rsidRPr="00280BDF" w:rsidRDefault="001815E7" w:rsidP="001815E7">
      <w:pPr>
        <w:shd w:val="clear" w:color="auto" w:fill="FFFFFF"/>
        <w:tabs>
          <w:tab w:val="num" w:pos="180"/>
        </w:tabs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BD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1815E7" w:rsidRPr="00280BDF" w:rsidRDefault="001815E7" w:rsidP="001815E7">
      <w:pPr>
        <w:shd w:val="clear" w:color="auto" w:fill="FFFFFF"/>
        <w:tabs>
          <w:tab w:val="num" w:pos="18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80BD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</w:t>
      </w:r>
    </w:p>
    <w:p w:rsidR="001815E7" w:rsidRPr="00280BDF" w:rsidRDefault="001815E7" w:rsidP="001815E7">
      <w:pPr>
        <w:shd w:val="clear" w:color="auto" w:fill="FFFFFF"/>
        <w:tabs>
          <w:tab w:val="num" w:pos="18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80BD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1815E7" w:rsidRPr="00280BDF" w:rsidRDefault="00673E96" w:rsidP="001815E7">
      <w:pPr>
        <w:shd w:val="clear" w:color="auto" w:fill="FFFFFF"/>
        <w:tabs>
          <w:tab w:val="num" w:pos="18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Федоровский</w:t>
      </w:r>
      <w:r w:rsidR="001815E7" w:rsidRPr="00280BDF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1815E7" w:rsidRPr="00280BDF" w:rsidRDefault="001815E7" w:rsidP="001815E7">
      <w:pPr>
        <w:shd w:val="clear" w:color="auto" w:fill="FFFFFF"/>
        <w:tabs>
          <w:tab w:val="num" w:pos="18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280BD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0502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80BDF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D0502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80BD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05029"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Pr="00280BD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05029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280BD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815E7" w:rsidRPr="00280BDF" w:rsidRDefault="001815E7" w:rsidP="0018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5E7" w:rsidRPr="00280BDF" w:rsidRDefault="001815E7" w:rsidP="0018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5E7" w:rsidRPr="00280BDF" w:rsidRDefault="001815E7" w:rsidP="00181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BD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815E7" w:rsidRPr="00280BDF" w:rsidRDefault="001815E7" w:rsidP="00181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BDF">
        <w:rPr>
          <w:rFonts w:ascii="Times New Roman" w:hAnsi="Times New Roman" w:cs="Times New Roman"/>
          <w:b/>
          <w:sz w:val="24"/>
          <w:szCs w:val="24"/>
        </w:rPr>
        <w:t xml:space="preserve">осуществления ведомственного контроля в сфере закупок товаров, работ, услуг для обеспечения государственных и муниципальных нужд сельского поселения </w:t>
      </w:r>
      <w:r w:rsidR="00673E96">
        <w:rPr>
          <w:rFonts w:ascii="Times New Roman" w:hAnsi="Times New Roman" w:cs="Times New Roman"/>
          <w:b/>
          <w:sz w:val="24"/>
          <w:szCs w:val="24"/>
        </w:rPr>
        <w:t>Федоровский</w:t>
      </w:r>
      <w:r w:rsidRPr="00280BDF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280BDF">
        <w:rPr>
          <w:rFonts w:ascii="Times New Roman" w:hAnsi="Times New Roman" w:cs="Times New Roman"/>
          <w:b/>
          <w:sz w:val="24"/>
          <w:szCs w:val="24"/>
        </w:rPr>
        <w:t>Хайбуллинского</w:t>
      </w:r>
      <w:proofErr w:type="spellEnd"/>
      <w:r w:rsidRPr="00280BDF">
        <w:rPr>
          <w:rFonts w:ascii="Times New Roman" w:hAnsi="Times New Roman" w:cs="Times New Roman"/>
          <w:b/>
          <w:sz w:val="24"/>
          <w:szCs w:val="24"/>
        </w:rPr>
        <w:t xml:space="preserve">  района Республики Башкортостан</w:t>
      </w:r>
    </w:p>
    <w:p w:rsidR="001815E7" w:rsidRPr="00280BDF" w:rsidRDefault="001815E7" w:rsidP="001815E7">
      <w:pPr>
        <w:pStyle w:val="1"/>
        <w:jc w:val="both"/>
      </w:pPr>
    </w:p>
    <w:p w:rsidR="001815E7" w:rsidRPr="00280BDF" w:rsidRDefault="001815E7" w:rsidP="001815E7">
      <w:pPr>
        <w:pStyle w:val="1"/>
      </w:pPr>
      <w:r w:rsidRPr="00280BDF">
        <w:t>I. Общие положения</w:t>
      </w:r>
    </w:p>
    <w:p w:rsidR="001815E7" w:rsidRPr="00280BDF" w:rsidRDefault="001815E7" w:rsidP="001815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BDF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правила осуществления Администрацией сельского поселения </w:t>
      </w:r>
      <w:r w:rsidR="00673E96">
        <w:rPr>
          <w:rFonts w:ascii="Times New Roman" w:hAnsi="Times New Roman" w:cs="Times New Roman"/>
          <w:sz w:val="24"/>
          <w:szCs w:val="24"/>
        </w:rPr>
        <w:t>Федоровский</w:t>
      </w:r>
      <w:r w:rsidRPr="00280BDF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280BDF">
        <w:rPr>
          <w:rFonts w:ascii="Times New Roman" w:hAnsi="Times New Roman" w:cs="Times New Roman"/>
          <w:sz w:val="24"/>
          <w:szCs w:val="24"/>
        </w:rPr>
        <w:t>Хайбуллинского</w:t>
      </w:r>
      <w:proofErr w:type="spellEnd"/>
      <w:r w:rsidRPr="00280BDF">
        <w:rPr>
          <w:rFonts w:ascii="Times New Roman" w:hAnsi="Times New Roman" w:cs="Times New Roman"/>
          <w:sz w:val="24"/>
          <w:szCs w:val="24"/>
        </w:rPr>
        <w:t xml:space="preserve">  района Республики Башкортостан</w:t>
      </w:r>
      <w:r w:rsidR="00673E96">
        <w:rPr>
          <w:rFonts w:ascii="Times New Roman" w:hAnsi="Times New Roman" w:cs="Times New Roman"/>
          <w:sz w:val="24"/>
          <w:szCs w:val="24"/>
        </w:rPr>
        <w:t xml:space="preserve"> </w:t>
      </w:r>
      <w:r w:rsidRPr="00280BDF">
        <w:rPr>
          <w:rFonts w:ascii="Times New Roman" w:hAnsi="Times New Roman" w:cs="Times New Roman"/>
          <w:sz w:val="24"/>
          <w:szCs w:val="24"/>
        </w:rPr>
        <w:t xml:space="preserve"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сельского поселения </w:t>
      </w:r>
      <w:r w:rsidR="00673E96">
        <w:rPr>
          <w:rFonts w:ascii="Times New Roman" w:hAnsi="Times New Roman" w:cs="Times New Roman"/>
          <w:sz w:val="24"/>
          <w:szCs w:val="24"/>
        </w:rPr>
        <w:t>Федоровский</w:t>
      </w:r>
      <w:r w:rsidRPr="00280BDF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280BDF">
        <w:rPr>
          <w:rFonts w:ascii="Times New Roman" w:hAnsi="Times New Roman" w:cs="Times New Roman"/>
          <w:sz w:val="24"/>
          <w:szCs w:val="24"/>
        </w:rPr>
        <w:t>Хайбуллинского</w:t>
      </w:r>
      <w:proofErr w:type="spellEnd"/>
      <w:r w:rsidRPr="00280BDF">
        <w:rPr>
          <w:rFonts w:ascii="Times New Roman" w:hAnsi="Times New Roman" w:cs="Times New Roman"/>
          <w:sz w:val="24"/>
          <w:szCs w:val="24"/>
        </w:rPr>
        <w:t xml:space="preserve">  района Республики Башкортостан (дале</w:t>
      </w:r>
      <w:proofErr w:type="gramStart"/>
      <w:r w:rsidRPr="00280BD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80BDF">
        <w:rPr>
          <w:rFonts w:ascii="Times New Roman" w:hAnsi="Times New Roman" w:cs="Times New Roman"/>
          <w:sz w:val="24"/>
          <w:szCs w:val="24"/>
        </w:rPr>
        <w:t xml:space="preserve"> Правила, закупка)в целях повышения эффективности, результативности осуществления закупок, предотвращения коррупции и других злоупотреблений в сфере закупок.</w:t>
      </w:r>
    </w:p>
    <w:p w:rsidR="001815E7" w:rsidRPr="00280BDF" w:rsidRDefault="001815E7" w:rsidP="001815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BDF">
        <w:rPr>
          <w:rFonts w:ascii="Times New Roman" w:hAnsi="Times New Roman" w:cs="Times New Roman"/>
          <w:sz w:val="24"/>
          <w:szCs w:val="24"/>
        </w:rPr>
        <w:t xml:space="preserve"> 1.2.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>Предметом ведомственного контроля в сфере закупок является соблюдение подведомственными заказчиками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1815E7" w:rsidRPr="00280BDF" w:rsidRDefault="001815E7" w:rsidP="001815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BDF">
        <w:rPr>
          <w:rFonts w:ascii="Times New Roman" w:eastAsia="Times New Roman" w:hAnsi="Times New Roman" w:cs="Times New Roman"/>
          <w:sz w:val="24"/>
          <w:szCs w:val="24"/>
        </w:rPr>
        <w:t>1.3 Ведомственный контроль осуществляется структурным подразделением или должностным лицом Органа ведомственного контроля, наделенным полномочиями по осуществлению ведомственного контроля в сфере закупок.</w:t>
      </w:r>
    </w:p>
    <w:p w:rsidR="001815E7" w:rsidRPr="00307B19" w:rsidRDefault="001815E7" w:rsidP="001815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DF">
        <w:rPr>
          <w:rFonts w:ascii="Times New Roman" w:eastAsia="Times New Roman" w:hAnsi="Times New Roman" w:cs="Times New Roman"/>
          <w:sz w:val="24"/>
          <w:szCs w:val="24"/>
        </w:rPr>
        <w:t>Должностные лица органов ведомственного контроля, должны иметь высшее образование или дополнительное профессиональное образование в сфере закупок товаров, работ, услуг для обеспечения государственных и муниципальных нужд в соответствии с требованиями законодательств</w:t>
      </w:r>
      <w:proofErr w:type="gramStart"/>
      <w:r w:rsidRPr="00280BDF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280BDF">
        <w:rPr>
          <w:rFonts w:ascii="Times New Roman" w:eastAsia="Times New Roman" w:hAnsi="Times New Roman" w:cs="Times New Roman"/>
          <w:sz w:val="24"/>
          <w:szCs w:val="24"/>
        </w:rPr>
        <w:t>вступает в силу с 1января 2017 года).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BDF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ведомственного контроля администрация осуществляет, в том числе проверку: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BDF">
        <w:rPr>
          <w:rFonts w:ascii="Times New Roman" w:eastAsia="Times New Roman" w:hAnsi="Times New Roman" w:cs="Times New Roman"/>
          <w:sz w:val="24"/>
          <w:szCs w:val="24"/>
        </w:rPr>
        <w:t>1.4.1.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 исполнения подведомственными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0BDF">
        <w:rPr>
          <w:rFonts w:ascii="Times New Roman" w:eastAsia="Times New Roman" w:hAnsi="Times New Roman" w:cs="Times New Roman"/>
          <w:sz w:val="24"/>
          <w:szCs w:val="24"/>
        </w:rPr>
        <w:t>1.4.2.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BDF">
        <w:rPr>
          <w:rFonts w:ascii="Times New Roman" w:eastAsia="Times New Roman" w:hAnsi="Times New Roman" w:cs="Times New Roman"/>
          <w:sz w:val="24"/>
          <w:szCs w:val="24"/>
        </w:rPr>
        <w:t>1.4.3.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 соблюдения правил нормирования в сфере закупок;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BDF">
        <w:rPr>
          <w:rFonts w:ascii="Times New Roman" w:eastAsia="Times New Roman" w:hAnsi="Times New Roman" w:cs="Times New Roman"/>
          <w:sz w:val="24"/>
          <w:szCs w:val="24"/>
        </w:rPr>
        <w:t>1.4.4.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BDF">
        <w:rPr>
          <w:rFonts w:ascii="Times New Roman" w:eastAsia="Times New Roman" w:hAnsi="Times New Roman" w:cs="Times New Roman"/>
          <w:sz w:val="24"/>
          <w:szCs w:val="24"/>
        </w:rPr>
        <w:t>1.4.5.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 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BDF">
        <w:rPr>
          <w:rFonts w:ascii="Times New Roman" w:eastAsia="Times New Roman" w:hAnsi="Times New Roman" w:cs="Times New Roman"/>
          <w:sz w:val="24"/>
          <w:szCs w:val="24"/>
        </w:rPr>
        <w:t>1.4.6.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исполнителя), а также цены контракта и иных существенных условиях контракта в случае осуществления закупки у единственного поставщика (подрядчика, исполнителя) для заключения контракта;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BDF">
        <w:rPr>
          <w:rFonts w:ascii="Times New Roman" w:eastAsia="Times New Roman" w:hAnsi="Times New Roman" w:cs="Times New Roman"/>
          <w:sz w:val="24"/>
          <w:szCs w:val="24"/>
        </w:rPr>
        <w:t>1.4.7.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BDF">
        <w:rPr>
          <w:rFonts w:ascii="Times New Roman" w:eastAsia="Times New Roman" w:hAnsi="Times New Roman" w:cs="Times New Roman"/>
          <w:sz w:val="24"/>
          <w:szCs w:val="24"/>
        </w:rPr>
        <w:t>1.4.8.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1815E7" w:rsidRPr="00307B19" w:rsidRDefault="001815E7" w:rsidP="001815E7">
      <w:pPr>
        <w:widowControl w:val="0"/>
        <w:tabs>
          <w:tab w:val="left" w:pos="17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BDF">
        <w:rPr>
          <w:rFonts w:ascii="Times New Roman" w:eastAsia="Times New Roman" w:hAnsi="Times New Roman" w:cs="Times New Roman"/>
          <w:sz w:val="24"/>
          <w:szCs w:val="24"/>
        </w:rPr>
        <w:t>1.4.9.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 соответствия закупаемой продукции ожидаемым </w:t>
      </w:r>
      <w:proofErr w:type="spellStart"/>
      <w:r w:rsidRPr="00307B19">
        <w:rPr>
          <w:rFonts w:ascii="Times New Roman" w:eastAsia="Times New Roman" w:hAnsi="Times New Roman" w:cs="Times New Roman"/>
          <w:sz w:val="24"/>
          <w:szCs w:val="24"/>
        </w:rPr>
        <w:t>результатаммуниципальных</w:t>
      </w:r>
      <w:proofErr w:type="spellEnd"/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 программ муниципального района, а также ожидаемым результатам реализации основных мероприятий (ведомственных целевых программ) муниципальных программ в целом, в том числе в части объема закупаемой продукции, соответствия планов-графиков закупок планам реализации муниципальных программ, в рамках которых они осуществляются.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 распоряжение</w:t>
      </w: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осуществлении ведомственного контроля в сфере закупок для обеспечения муниципальных нужд за его подведомственными заказчиками.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 Распоряжение  долж</w:t>
      </w: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содержать: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формы проведения ведомственного контроля;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2) методы проведения ведомственного контроля (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>тематические, комплексные проверки);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3) способы проведения контроля (сплошная проверка, выборочная проверка);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4)состав инспекции;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5) сроки осуществления ведомственного контроля;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6) форма отчетности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а) сведения о подведомственном заказчике;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б) сроки проведения проверки (месяц);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в) метод проведения контроля;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г) результаты проверки;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) способ проведения контроля</w:t>
      </w:r>
      <w:r w:rsidRPr="00307B1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7. Администрация  сельского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оселения вправе дополнить распоряжение</w:t>
      </w: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положениями, учитывающими его специфику работы.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8. Ведомственный контроль осуществляется путем проведения плановых проверок, внеплановых проверок подведомственных заказчиков.</w:t>
      </w:r>
    </w:p>
    <w:p w:rsidR="001815E7" w:rsidRPr="00307B19" w:rsidRDefault="001815E7" w:rsidP="001815E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9. Проведение плановых проверок, внеплановых проверок подведомственных заказчиков осуществляется инспекцией Администрации  сельского поселения,  включающей в себя должностных лиц Администрации  сельского поселения, а также в случаях, предусмотренных настоящим Порядком, иных лиц (далее – инспекция).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10. В состав инспекции, образованной Администрацией  сельского поселения для проведения проверки, должно входить не менее двух человек. Инспекцию возглавляет руководитель инспекции.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11. Изменения состава инспекции, сроков осуществления ведомственног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контроля утверждаются распоряжением</w:t>
      </w: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главы сельского поселения.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C8396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07B19">
        <w:rPr>
          <w:rFonts w:ascii="Times New Roman" w:eastAsia="Times New Roman" w:hAnsi="Times New Roman" w:cs="Times New Roman"/>
          <w:b/>
          <w:sz w:val="24"/>
          <w:szCs w:val="24"/>
        </w:rPr>
        <w:t>Проведение плановых проверок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D7EA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12. Плановые проверки осуществляются на основании плана проверок, утверждаемого </w:t>
      </w: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главой сельского поселения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 на календарный год не позднее 25 декабря. В отношении каждого подведомственного учреждения плановые проверки проводятся не чаще, чем один раз в год.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>13. План проверок должен содержать следующие сведения: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sz w:val="24"/>
          <w:szCs w:val="24"/>
        </w:rPr>
        <w:lastRenderedPageBreak/>
        <w:t>1) наименование Органа ведомственного контроля, осуществляющего проверку;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sz w:val="24"/>
          <w:szCs w:val="24"/>
        </w:rPr>
        <w:t>2) 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sz w:val="24"/>
          <w:szCs w:val="24"/>
        </w:rPr>
        <w:t>3) месяц начала проведения проверки.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14. План проверок должен быть размещен не позднее семи рабочих дней со дня его утверждения на официальном сайте </w:t>
      </w: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«Интернет».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15. Результаты проверки оформляются отчетом (далее - отчет проверки) в сроки, установленные приказом о проведении проверки. 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307B19">
        <w:rPr>
          <w:rFonts w:ascii="Times New Roman" w:eastAsia="Times New Roman" w:hAnsi="Times New Roman" w:cs="Times New Roman"/>
          <w:sz w:val="24"/>
          <w:szCs w:val="24"/>
        </w:rPr>
        <w:t>Отчет проверки состоит из вводной, мотивировочной и резолютивной частей.</w:t>
      </w:r>
      <w:proofErr w:type="gramEnd"/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sz w:val="24"/>
          <w:szCs w:val="24"/>
        </w:rPr>
        <w:t>1) Вводная часть отчета должна содержать: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sz w:val="24"/>
          <w:szCs w:val="24"/>
        </w:rPr>
        <w:t>а) наименование Органа ведомственного контроля, осуществляющего ведомственный контроль в сфере закупок;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sz w:val="24"/>
          <w:szCs w:val="24"/>
        </w:rPr>
        <w:t>б) номер, дату и место составления;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sz w:val="24"/>
          <w:szCs w:val="24"/>
        </w:rPr>
        <w:t>в) дату и номер приказа о проведении проверки;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sz w:val="24"/>
          <w:szCs w:val="24"/>
        </w:rPr>
        <w:t>г) основания, цели и сроки осуществления плановой проверки;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B1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07B19">
        <w:rPr>
          <w:rFonts w:ascii="Times New Roman" w:eastAsia="Times New Roman" w:hAnsi="Times New Roman" w:cs="Times New Roman"/>
          <w:sz w:val="24"/>
          <w:szCs w:val="24"/>
        </w:rPr>
        <w:t>) период проведения проверки;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sz w:val="24"/>
          <w:szCs w:val="24"/>
        </w:rPr>
        <w:t>е) фамилии, имена, отчества (при наличии), наименования должностей членов инспекции, проводивших проверку;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sz w:val="24"/>
          <w:szCs w:val="24"/>
        </w:rPr>
        <w:t>ж) наименование, адрес местонахождения подведомственного заказчика, в отношении закупок которого принято решение о проведении проверки.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sz w:val="24"/>
          <w:szCs w:val="24"/>
        </w:rPr>
        <w:t>2) В мотивировочной части отчета проверки должны быть указаны: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sz w:val="24"/>
          <w:szCs w:val="24"/>
        </w:rPr>
        <w:t>а) обстоятельства, установленные при проведении проверки и обосновывающие выводы инспекции;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sz w:val="24"/>
          <w:szCs w:val="24"/>
        </w:rPr>
        <w:t>б) нормы законодательства, которыми руководствовалась инспекция при принятии решения;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sz w:val="24"/>
          <w:szCs w:val="24"/>
        </w:rPr>
        <w:t>в) сведения о нарушении требований законодательства о контрактной системе в сфере закупок товаров, работ, услуг для обеспечения муниципальных нужд, оценка этих нарушений.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sz w:val="24"/>
          <w:szCs w:val="24"/>
        </w:rPr>
        <w:t>3) Резолютивная часть отчета проверки должна содержать: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а) выводы инспекции о наличии (отсутствии) со стороны лиц, действия (бездействие) которых проверяются, нарушений </w:t>
      </w: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законодательства о контрактной системе в сфере закупок товаров, работ, услуг для обеспечения государственных и муниципальных нужд со ссылками на конкретные нормы законодательства о контрактной системе в сфере закупок товаров, работ, услуг для обеспечения государственных и муниципальных нужд, 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>нарушение которых было установлено в результате проведения проверки;</w:t>
      </w:r>
      <w:proofErr w:type="gramEnd"/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sz w:val="24"/>
          <w:szCs w:val="24"/>
        </w:rPr>
        <w:t>б) выводы инспекции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>17. Отчет проверки подписывается всеми членами инспекции.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>18. Копия отчета проверки направляется лицам, в отношении которых проведена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проверка, в срок не позднее п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>яти рабочих дней со дня его подписания за подписью руководителя инспекции.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>19. Лица, в отношении которых проведена проверка, в течение десяти рабочих дней со дня получения копии отчета проверки вправе представить в инспекцию письменные возражения по фактам, изложенным в отчете проверки, которые приобщаются к материалам проверки.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20. Результаты проверок должны </w:t>
      </w:r>
      <w:r>
        <w:rPr>
          <w:rFonts w:ascii="Times New Roman" w:eastAsia="Times New Roman" w:hAnsi="Times New Roman" w:cs="Times New Roman"/>
          <w:sz w:val="24"/>
          <w:szCs w:val="24"/>
        </w:rPr>
        <w:t>быть размещены не позднее пятнадцати рабочих дней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 со дня их утверждения на официальном сайте </w:t>
      </w: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«Интернет».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>21. Материалы проверки хранятся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инспекцией не менее чем пять лет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>. Несоблюдение членами инспекции положений настоящего Порядка влечет недействительность принятых инспекцией решений, выданных предписаний.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C8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307B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Проведение внеплановых проверок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>22. Основаниями для проведения внеплановых проверок являются: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sz w:val="24"/>
          <w:szCs w:val="24"/>
        </w:rPr>
        <w:t>1) истечение срока исполнения подведомственным заказчиком проверки ранее выданного предписания об устранении нарушения;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распоряжение</w:t>
      </w:r>
      <w:bookmarkStart w:id="0" w:name="_GoBack"/>
      <w:bookmarkEnd w:id="0"/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07B19">
        <w:rPr>
          <w:rFonts w:ascii="Times New Roman" w:eastAsia="Times New Roman" w:hAnsi="Times New Roman" w:cs="Times New Roman"/>
          <w:sz w:val="24"/>
          <w:szCs w:val="24"/>
        </w:rPr>
        <w:t>изданный</w:t>
      </w:r>
      <w:proofErr w:type="gramEnd"/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требования прокурора о проведении внеплановой проверки в рамках надзора за исполнением законов;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3) поступление в </w:t>
      </w:r>
      <w:r w:rsidRPr="00307B1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 информации, содержащей признаки административного правонарушения, о нарушении подведомственным заказчиком обязательных требований в сфере закупок товаров, работ, услуг для обеспечения муниципальных нужд;</w:t>
      </w:r>
    </w:p>
    <w:p w:rsidR="001815E7" w:rsidRPr="00307B19" w:rsidRDefault="001815E7" w:rsidP="00181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23. По результатам внеплановой проверки инспекция руководствуется в своей деятельности пунктами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>15-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07B19">
        <w:rPr>
          <w:rFonts w:ascii="Times New Roman" w:eastAsia="Times New Roman" w:hAnsi="Times New Roman" w:cs="Times New Roman"/>
          <w:sz w:val="24"/>
          <w:szCs w:val="24"/>
        </w:rPr>
        <w:t xml:space="preserve">21 настоящего Порядка. </w:t>
      </w:r>
    </w:p>
    <w:p w:rsidR="001815E7" w:rsidRPr="00280BDF" w:rsidRDefault="001815E7" w:rsidP="0018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249" w:rsidRPr="00571FF2" w:rsidRDefault="00625249" w:rsidP="001815E7">
      <w:pPr>
        <w:spacing w:after="0" w:line="240" w:lineRule="auto"/>
        <w:rPr>
          <w:rFonts w:ascii="Times New Roman" w:hAnsi="Times New Roman" w:cs="Times New Roman"/>
        </w:rPr>
      </w:pPr>
    </w:p>
    <w:sectPr w:rsidR="00625249" w:rsidRPr="00571FF2" w:rsidSect="00DB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B77"/>
    <w:multiLevelType w:val="hybridMultilevel"/>
    <w:tmpl w:val="8690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315AA"/>
    <w:rsid w:val="00100FF2"/>
    <w:rsid w:val="001815E7"/>
    <w:rsid w:val="001977CF"/>
    <w:rsid w:val="002C712B"/>
    <w:rsid w:val="002D56CF"/>
    <w:rsid w:val="00326399"/>
    <w:rsid w:val="003522F1"/>
    <w:rsid w:val="003D1DF2"/>
    <w:rsid w:val="00490C83"/>
    <w:rsid w:val="004A2214"/>
    <w:rsid w:val="00503C3E"/>
    <w:rsid w:val="005315AA"/>
    <w:rsid w:val="00571FF2"/>
    <w:rsid w:val="00593E63"/>
    <w:rsid w:val="00625249"/>
    <w:rsid w:val="00673E96"/>
    <w:rsid w:val="00687E9A"/>
    <w:rsid w:val="00716914"/>
    <w:rsid w:val="007B0F35"/>
    <w:rsid w:val="008C447A"/>
    <w:rsid w:val="00916AC2"/>
    <w:rsid w:val="00971058"/>
    <w:rsid w:val="009D1920"/>
    <w:rsid w:val="00C34CF6"/>
    <w:rsid w:val="00C77D5E"/>
    <w:rsid w:val="00C97060"/>
    <w:rsid w:val="00D032BD"/>
    <w:rsid w:val="00D05029"/>
    <w:rsid w:val="00DB3BC4"/>
    <w:rsid w:val="00E47B50"/>
    <w:rsid w:val="00E93ABB"/>
    <w:rsid w:val="00F26B06"/>
    <w:rsid w:val="00F33273"/>
    <w:rsid w:val="00F8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C4"/>
  </w:style>
  <w:style w:type="paragraph" w:styleId="1">
    <w:name w:val="heading 1"/>
    <w:basedOn w:val="a"/>
    <w:next w:val="a"/>
    <w:link w:val="10"/>
    <w:qFormat/>
    <w:rsid w:val="005315AA"/>
    <w:pPr>
      <w:keepNext/>
      <w:spacing w:after="0" w:line="240" w:lineRule="auto"/>
      <w:ind w:right="-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5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5315AA"/>
    <w:pPr>
      <w:spacing w:after="0" w:line="240" w:lineRule="auto"/>
      <w:ind w:right="-3"/>
      <w:jc w:val="center"/>
    </w:pPr>
    <w:rPr>
      <w:rFonts w:ascii="TNRCyrBash" w:eastAsia="Times New Roman" w:hAnsi="TNRCyrBash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315AA"/>
    <w:rPr>
      <w:rFonts w:ascii="TNRCyrBash" w:eastAsia="Times New Roman" w:hAnsi="TNRCyrBash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30</cp:revision>
  <cp:lastPrinted>2016-01-26T11:45:00Z</cp:lastPrinted>
  <dcterms:created xsi:type="dcterms:W3CDTF">2015-04-22T07:21:00Z</dcterms:created>
  <dcterms:modified xsi:type="dcterms:W3CDTF">2016-01-26T11:53:00Z</dcterms:modified>
</cp:coreProperties>
</file>