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4DE" w:rsidRPr="007B14DE" w:rsidRDefault="007B14DE" w:rsidP="007B14DE">
      <w:pPr>
        <w:shd w:val="clear" w:color="auto" w:fill="FFFFFF"/>
        <w:spacing w:after="121" w:line="360" w:lineRule="atLeast"/>
        <w:jc w:val="center"/>
        <w:textAlignment w:val="baseline"/>
        <w:rPr>
          <w:rFonts w:ascii="inherit" w:eastAsia="Times New Roman" w:hAnsi="inherit" w:cs="Times New Roman"/>
          <w:color w:val="444444"/>
          <w:sz w:val="32"/>
          <w:szCs w:val="32"/>
        </w:rPr>
      </w:pPr>
      <w:hyperlink r:id="rId4" w:history="1">
        <w:r w:rsidRPr="007B14DE">
          <w:rPr>
            <w:rStyle w:val="a4"/>
            <w:rFonts w:ascii="Georgia" w:hAnsi="Georgia"/>
            <w:color w:val="345A6D"/>
            <w:sz w:val="32"/>
            <w:szCs w:val="32"/>
            <w:bdr w:val="none" w:sz="0" w:space="0" w:color="auto" w:frame="1"/>
            <w:shd w:val="clear" w:color="auto" w:fill="FFFFFF"/>
          </w:rPr>
          <w:t>Информация об обороте товаров (работ, услуг), производимых субъектами малого и среднего предпринимательства в соответствии с их классификацией по видам экономической деятельности</w:t>
        </w:r>
      </w:hyperlink>
      <w:r w:rsidRPr="007B14DE">
        <w:rPr>
          <w:rFonts w:ascii="Georgia" w:hAnsi="Georgia"/>
          <w:color w:val="444444"/>
          <w:sz w:val="32"/>
          <w:szCs w:val="32"/>
          <w:shd w:val="clear" w:color="auto" w:fill="FFFFFF"/>
        </w:rPr>
        <w:t> </w:t>
      </w:r>
    </w:p>
    <w:p w:rsidR="007B14DE" w:rsidRPr="007B14DE" w:rsidRDefault="007B14DE" w:rsidP="007B14DE">
      <w:pPr>
        <w:shd w:val="clear" w:color="auto" w:fill="FFFFFF"/>
        <w:spacing w:after="121" w:line="360" w:lineRule="atLeast"/>
        <w:jc w:val="both"/>
        <w:textAlignment w:val="baseline"/>
        <w:rPr>
          <w:rFonts w:ascii="inherit" w:eastAsia="Times New Roman" w:hAnsi="inherit" w:cs="Times New Roman"/>
          <w:color w:val="444444"/>
          <w:sz w:val="28"/>
          <w:szCs w:val="28"/>
        </w:rPr>
      </w:pPr>
      <w:r w:rsidRPr="007B14DE">
        <w:rPr>
          <w:rFonts w:ascii="inherit" w:eastAsia="Times New Roman" w:hAnsi="inherit" w:cs="Times New Roman"/>
          <w:color w:val="444444"/>
          <w:sz w:val="28"/>
          <w:szCs w:val="28"/>
        </w:rPr>
        <w:t>По данным Территориального органа федеральной службы государственной статистики по Республике Башкортостан информация об обороте товаров (работ, услуг), производимых субъектами малого и среднего предпринимательства  в соответствии с их клас</w:t>
      </w:r>
      <w:r w:rsidRPr="007B14DE">
        <w:rPr>
          <w:rFonts w:ascii="inherit" w:eastAsia="Times New Roman" w:hAnsi="inherit" w:cs="Times New Roman"/>
          <w:color w:val="444444"/>
          <w:sz w:val="28"/>
          <w:szCs w:val="28"/>
        </w:rPr>
        <w:softHyphen/>
        <w:t>си</w:t>
      </w:r>
      <w:r w:rsidRPr="007B14DE">
        <w:rPr>
          <w:rFonts w:ascii="inherit" w:eastAsia="Times New Roman" w:hAnsi="inherit" w:cs="Times New Roman"/>
          <w:color w:val="444444"/>
          <w:sz w:val="28"/>
          <w:szCs w:val="28"/>
        </w:rPr>
        <w:softHyphen/>
        <w:t>фи</w:t>
      </w:r>
      <w:r w:rsidRPr="007B14DE">
        <w:rPr>
          <w:rFonts w:ascii="inherit" w:eastAsia="Times New Roman" w:hAnsi="inherit" w:cs="Times New Roman"/>
          <w:color w:val="444444"/>
          <w:sz w:val="28"/>
          <w:szCs w:val="28"/>
        </w:rPr>
        <w:softHyphen/>
        <w:t>ка</w:t>
      </w:r>
      <w:r w:rsidRPr="007B14DE">
        <w:rPr>
          <w:rFonts w:ascii="inherit" w:eastAsia="Times New Roman" w:hAnsi="inherit" w:cs="Times New Roman"/>
          <w:color w:val="444444"/>
          <w:sz w:val="28"/>
          <w:szCs w:val="28"/>
        </w:rPr>
        <w:softHyphen/>
        <w:t>цией по ви</w:t>
      </w:r>
      <w:r w:rsidRPr="007B14DE">
        <w:rPr>
          <w:rFonts w:ascii="inherit" w:eastAsia="Times New Roman" w:hAnsi="inherit" w:cs="Times New Roman"/>
          <w:color w:val="444444"/>
          <w:sz w:val="28"/>
          <w:szCs w:val="28"/>
        </w:rPr>
        <w:softHyphen/>
        <w:t>дам эко</w:t>
      </w:r>
      <w:r w:rsidRPr="007B14DE">
        <w:rPr>
          <w:rFonts w:ascii="inherit" w:eastAsia="Times New Roman" w:hAnsi="inherit" w:cs="Times New Roman"/>
          <w:color w:val="444444"/>
          <w:sz w:val="28"/>
          <w:szCs w:val="28"/>
        </w:rPr>
        <w:softHyphen/>
        <w:t>но</w:t>
      </w:r>
      <w:r w:rsidRPr="007B14DE">
        <w:rPr>
          <w:rFonts w:ascii="inherit" w:eastAsia="Times New Roman" w:hAnsi="inherit" w:cs="Times New Roman"/>
          <w:color w:val="444444"/>
          <w:sz w:val="28"/>
          <w:szCs w:val="28"/>
        </w:rPr>
        <w:softHyphen/>
        <w:t>ми</w:t>
      </w:r>
      <w:r w:rsidRPr="007B14DE">
        <w:rPr>
          <w:rFonts w:ascii="inherit" w:eastAsia="Times New Roman" w:hAnsi="inherit" w:cs="Times New Roman"/>
          <w:color w:val="444444"/>
          <w:sz w:val="28"/>
          <w:szCs w:val="28"/>
        </w:rPr>
        <w:softHyphen/>
        <w:t>че</w:t>
      </w:r>
      <w:r w:rsidRPr="007B14DE">
        <w:rPr>
          <w:rFonts w:ascii="inherit" w:eastAsia="Times New Roman" w:hAnsi="inherit" w:cs="Times New Roman"/>
          <w:color w:val="444444"/>
          <w:sz w:val="28"/>
          <w:szCs w:val="28"/>
        </w:rPr>
        <w:softHyphen/>
        <w:t>ской де</w:t>
      </w:r>
      <w:r w:rsidRPr="007B14DE">
        <w:rPr>
          <w:rFonts w:ascii="inherit" w:eastAsia="Times New Roman" w:hAnsi="inherit" w:cs="Times New Roman"/>
          <w:color w:val="444444"/>
          <w:sz w:val="28"/>
          <w:szCs w:val="28"/>
        </w:rPr>
        <w:softHyphen/>
        <w:t>я</w:t>
      </w:r>
      <w:r w:rsidRPr="007B14DE">
        <w:rPr>
          <w:rFonts w:ascii="inherit" w:eastAsia="Times New Roman" w:hAnsi="inherit" w:cs="Times New Roman"/>
          <w:color w:val="444444"/>
          <w:sz w:val="28"/>
          <w:szCs w:val="28"/>
        </w:rPr>
        <w:softHyphen/>
        <w:t>тель</w:t>
      </w:r>
      <w:r w:rsidRPr="007B14DE">
        <w:rPr>
          <w:rFonts w:ascii="inherit" w:eastAsia="Times New Roman" w:hAnsi="inherit" w:cs="Times New Roman"/>
          <w:color w:val="444444"/>
          <w:sz w:val="28"/>
          <w:szCs w:val="28"/>
        </w:rPr>
        <w:softHyphen/>
        <w:t>но</w:t>
      </w:r>
      <w:r w:rsidRPr="007B14DE">
        <w:rPr>
          <w:rFonts w:ascii="inherit" w:eastAsia="Times New Roman" w:hAnsi="inherit" w:cs="Times New Roman"/>
          <w:color w:val="444444"/>
          <w:sz w:val="28"/>
          <w:szCs w:val="28"/>
        </w:rPr>
        <w:softHyphen/>
        <w:t>сти отсутствует, так как проводятся только выборочные обследования субъектов малого и среднего предпринимательства и нет возможности сформировать репрезентативные данные в разрезе муниципального образования.</w:t>
      </w:r>
    </w:p>
    <w:p w:rsidR="001A5BA4" w:rsidRPr="007B14DE" w:rsidRDefault="001A5BA4">
      <w:pPr>
        <w:rPr>
          <w:sz w:val="28"/>
          <w:szCs w:val="28"/>
        </w:rPr>
      </w:pPr>
    </w:p>
    <w:sectPr w:rsidR="001A5BA4" w:rsidRPr="007B14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/>
  <w:defaultTabStop w:val="708"/>
  <w:characterSpacingControl w:val="doNotCompress"/>
  <w:compat>
    <w:useFELayout/>
  </w:compat>
  <w:rsids>
    <w:rsidRoot w:val="007B14DE"/>
    <w:rsid w:val="001A5BA4"/>
    <w:rsid w:val="007B14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B14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14D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7B14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7B14D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fimsp.ru/page/informacija-ob-oborote-tovarov-rabot-uslug-proizvodimyh-subektami-malogo-i-srednego-predp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694</Characters>
  <Application>Microsoft Office Word</Application>
  <DocSecurity>0</DocSecurity>
  <Lines>5</Lines>
  <Paragraphs>1</Paragraphs>
  <ScaleCrop>false</ScaleCrop>
  <Company>SPecialiST RePack</Company>
  <LinksUpToDate>false</LinksUpToDate>
  <CharactersWithSpaces>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2</cp:revision>
  <dcterms:created xsi:type="dcterms:W3CDTF">2026-03-27T09:17:00Z</dcterms:created>
  <dcterms:modified xsi:type="dcterms:W3CDTF">2026-03-27T09:18:00Z</dcterms:modified>
</cp:coreProperties>
</file>