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9592" w:type="dxa"/>
        <w:tblLook w:val="01E0"/>
      </w:tblPr>
      <w:tblGrid>
        <w:gridCol w:w="3652"/>
        <w:gridCol w:w="1980"/>
        <w:gridCol w:w="3960"/>
      </w:tblGrid>
      <w:tr w:rsidR="003E044E" w:rsidTr="003E044E">
        <w:trPr>
          <w:trHeight w:val="1842"/>
        </w:trPr>
        <w:tc>
          <w:tcPr>
            <w:tcW w:w="3652" w:type="dxa"/>
            <w:hideMark/>
          </w:tcPr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Башк</w:t>
            </w:r>
            <w:r>
              <w:rPr>
                <w:rFonts w:ascii="Arial" w:eastAsiaTheme="minorEastAsia" w:hAnsi="Arial" w:cs="Arial"/>
                <w:sz w:val="16"/>
                <w:szCs w:val="16"/>
                <w:lang w:val="be-BY"/>
              </w:rPr>
              <w:t>ОР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тостан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республика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Һ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ын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ЫҢ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6"/>
                <w:szCs w:val="16"/>
              </w:rPr>
              <w:t>Ә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йбулла  районы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муниципаль районыНЫҢ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ФЕДОРОВКА  АУЫЛ  СОВЕТЫ</w:t>
            </w:r>
          </w:p>
          <w:p w:rsidR="003E044E" w:rsidRDefault="003E044E">
            <w:pPr>
              <w:pStyle w:val="1"/>
              <w:ind w:right="522" w:firstLine="426"/>
              <w:jc w:val="center"/>
              <w:rPr>
                <w:rFonts w:ascii="a_Helver Bashkir" w:eastAsiaTheme="minorEastAsia" w:hAnsi="a_Helver Bashkir"/>
                <w:caps/>
                <w:sz w:val="16"/>
                <w:szCs w:val="16"/>
              </w:rPr>
            </w:pP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АУЫЛ БИЛ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М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ӘҺЕ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 xml:space="preserve">  БАШЛЫ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  <w:lang w:val="be-BY"/>
              </w:rPr>
              <w:t>Ғ</w:t>
            </w:r>
            <w:r>
              <w:rPr>
                <w:rFonts w:ascii="a_Helver Bashkir" w:eastAsiaTheme="minorEastAsia" w:hAnsi="a_Helver Bashkir"/>
                <w:caps/>
                <w:sz w:val="16"/>
                <w:szCs w:val="16"/>
              </w:rPr>
              <w:t>Ы</w:t>
            </w:r>
          </w:p>
          <w:p w:rsidR="003E044E" w:rsidRDefault="003E044E">
            <w:pPr>
              <w:pStyle w:val="aa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М. Гареев урамы, 45 й,</w:t>
            </w:r>
          </w:p>
          <w:p w:rsidR="003E044E" w:rsidRDefault="003E044E">
            <w:pPr>
              <w:pStyle w:val="aa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</w:t>
            </w:r>
          </w:p>
          <w:p w:rsidR="003E044E" w:rsidRDefault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 453809</w:t>
            </w:r>
          </w:p>
          <w:p w:rsidR="003E044E" w:rsidRDefault="003E044E" w:rsidP="003E044E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(347-58) 2-98-31</w:t>
            </w:r>
          </w:p>
          <w:p w:rsidR="003E044E" w:rsidRDefault="003E044E" w:rsidP="003E044E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r>
              <w:rPr>
                <w:rFonts w:ascii="a_Helver Bashkir" w:hAnsi="a_Helver Bashkir"/>
                <w:sz w:val="16"/>
                <w:szCs w:val="16"/>
              </w:rPr>
              <w:t>_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r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.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</w:p>
          <w:p w:rsidR="003E044E" w:rsidRDefault="003E044E" w:rsidP="003E0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https:// </w:t>
            </w:r>
            <w:hyperlink r:id="rId7" w:tgtFrame="_blank" w:history="1">
              <w:r>
                <w:rPr>
                  <w:rStyle w:val="a9"/>
                  <w:sz w:val="16"/>
                  <w:szCs w:val="16"/>
                </w:rPr>
                <w:t>www.fedorovka39sp.ru</w:t>
              </w:r>
            </w:hyperlink>
          </w:p>
        </w:tc>
        <w:tc>
          <w:tcPr>
            <w:tcW w:w="1980" w:type="dxa"/>
            <w:hideMark/>
          </w:tcPr>
          <w:p w:rsidR="003E044E" w:rsidRDefault="003E04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E044E" w:rsidRDefault="003E044E" w:rsidP="003E044E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caps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АДМИНИСТРАЦИЯ</w:t>
            </w:r>
          </w:p>
          <w:p w:rsidR="003E044E" w:rsidRDefault="003E044E" w:rsidP="003E044E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сельскоГО  поселениЯ</w:t>
            </w:r>
          </w:p>
          <w:p w:rsidR="003E044E" w:rsidRDefault="003E044E" w:rsidP="003E04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caps/>
                <w:sz w:val="16"/>
                <w:szCs w:val="16"/>
              </w:rPr>
            </w:pPr>
            <w:r>
              <w:rPr>
                <w:rFonts w:ascii="a_Helver Bashkir" w:hAnsi="a_Helver Bashkir"/>
                <w:caps/>
                <w:sz w:val="16"/>
                <w:szCs w:val="16"/>
              </w:rPr>
              <w:t>ФЕДОРОВСКИЙ сельсовет муниципального района</w:t>
            </w:r>
          </w:p>
          <w:p w:rsidR="003E044E" w:rsidRDefault="003E044E" w:rsidP="003E04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ХАЙБУЛЛИНСКИЙ РАЙОН</w:t>
            </w:r>
          </w:p>
          <w:p w:rsidR="003E044E" w:rsidRDefault="003E044E" w:rsidP="003E044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РЕСПУБЛИКИ БАШКОРТОСТАН</w:t>
            </w:r>
          </w:p>
          <w:p w:rsidR="003E044E" w:rsidRDefault="003E044E" w:rsidP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М.Гареева ул., д.45, с.Федоровка,</w:t>
            </w:r>
          </w:p>
          <w:p w:rsidR="003E044E" w:rsidRDefault="003E044E" w:rsidP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3E044E" w:rsidRDefault="003E044E" w:rsidP="003E044E">
            <w:pPr>
              <w:pStyle w:val="aa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Республика Башкортостан, 453809</w:t>
            </w:r>
          </w:p>
          <w:p w:rsidR="003E044E" w:rsidRDefault="003E044E" w:rsidP="003E044E">
            <w:pPr>
              <w:pStyle w:val="aa"/>
              <w:ind w:right="-42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(347-58) 2-98-31</w:t>
            </w:r>
          </w:p>
          <w:p w:rsidR="003E044E" w:rsidRDefault="003E044E" w:rsidP="003E044E">
            <w:pPr>
              <w:overflowPunct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  <w:lang w:val="en-US"/>
              </w:rPr>
              <w:t>e</w:t>
            </w:r>
            <w:r>
              <w:rPr>
                <w:rFonts w:ascii="a_Helver Bashkir" w:hAnsi="a_Helver Bashkir"/>
                <w:sz w:val="16"/>
                <w:szCs w:val="16"/>
              </w:rPr>
              <w:t>-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: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fedorovka</w:t>
            </w:r>
            <w:r>
              <w:rPr>
                <w:rFonts w:ascii="a_Helver Bashkir" w:hAnsi="a_Helver Bashkir"/>
                <w:sz w:val="16"/>
                <w:szCs w:val="16"/>
              </w:rPr>
              <w:t>_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yprav</w:t>
            </w:r>
            <w:r>
              <w:rPr>
                <w:rFonts w:ascii="a_Helver Bashkir" w:hAnsi="a_Helver Bashkir"/>
                <w:sz w:val="16"/>
                <w:szCs w:val="16"/>
              </w:rPr>
              <w:t>@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mail</w:t>
            </w:r>
            <w:r>
              <w:rPr>
                <w:rFonts w:ascii="a_Helver Bashkir" w:hAnsi="a_Helver Bashkir"/>
                <w:sz w:val="16"/>
                <w:szCs w:val="16"/>
              </w:rPr>
              <w:t>.</w:t>
            </w:r>
            <w:r>
              <w:rPr>
                <w:rFonts w:ascii="a_Helver Bashkir" w:hAnsi="a_Helver Bashkir"/>
                <w:sz w:val="16"/>
                <w:szCs w:val="16"/>
                <w:lang w:val="en-US"/>
              </w:rPr>
              <w:t>ru</w:t>
            </w:r>
          </w:p>
          <w:p w:rsidR="003E044E" w:rsidRDefault="003E044E" w:rsidP="003E0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https:// </w:t>
            </w:r>
            <w:hyperlink r:id="rId9" w:tgtFrame="_blank" w:history="1">
              <w:r>
                <w:rPr>
                  <w:rStyle w:val="a9"/>
                  <w:sz w:val="16"/>
                  <w:szCs w:val="16"/>
                </w:rPr>
                <w:t>www.fedorovka39sp.ru</w:t>
              </w:r>
            </w:hyperlink>
          </w:p>
        </w:tc>
      </w:tr>
    </w:tbl>
    <w:p w:rsidR="003E044E" w:rsidRDefault="003E044E" w:rsidP="00935D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44E" w:rsidRDefault="003E044E" w:rsidP="00935D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044E" w:rsidRDefault="003E044E" w:rsidP="00935D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150" w:rsidRDefault="00645150" w:rsidP="003E04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645150" w:rsidRDefault="003E044E" w:rsidP="003E044E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3E04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E04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3E044E">
        <w:rPr>
          <w:rFonts w:ascii="Times New Roman" w:hAnsi="Times New Roman" w:cs="Times New Roman"/>
          <w:sz w:val="28"/>
          <w:szCs w:val="28"/>
        </w:rPr>
        <w:t xml:space="preserve"> 2022 й.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044E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E04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E044E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B668B" w:rsidRDefault="00645150" w:rsidP="006451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 присвоения, изменения и аннулирования адресов объектов адресации, расположенных на территории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</w:t>
      </w:r>
      <w:r w:rsidR="003E044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Федоровский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</w:t>
      </w:r>
    </w:p>
    <w:p w:rsidR="00645150" w:rsidRPr="008A3A3B" w:rsidRDefault="00645150" w:rsidP="0064515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Хайбуллинский район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Республики Башкортостан</w:t>
      </w:r>
    </w:p>
    <w:p w:rsidR="00645150" w:rsidRPr="00CE4B1E" w:rsidRDefault="00645150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0553" w:rsidRPr="00EF0553" w:rsidRDefault="0003170C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0553">
        <w:rPr>
          <w:rFonts w:ascii="Times New Roman" w:hAnsi="Times New Roman" w:cs="Times New Roman"/>
          <w:sz w:val="28"/>
          <w:szCs w:val="28"/>
        </w:rPr>
        <w:t xml:space="preserve"> целях установления единых правил присвоения, изменения и аннулирования адресов объектов адресации,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044E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3E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8B651E" w:rsidRPr="008B651E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</w:t>
      </w:r>
      <w:r w:rsidR="008B651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E044E">
        <w:rPr>
          <w:rFonts w:ascii="Times New Roman" w:hAnsi="Times New Roman" w:cs="Times New Roman"/>
          <w:sz w:val="28"/>
          <w:szCs w:val="28"/>
        </w:rPr>
        <w:t>Федоровский</w:t>
      </w:r>
      <w:r w:rsidR="008B65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3E044E">
        <w:rPr>
          <w:rFonts w:ascii="Times New Roman" w:hAnsi="Times New Roman" w:cs="Times New Roman"/>
          <w:sz w:val="28"/>
          <w:szCs w:val="28"/>
        </w:rPr>
        <w:t xml:space="preserve"> </w:t>
      </w:r>
      <w:r w:rsidR="008B651E">
        <w:rPr>
          <w:rFonts w:ascii="Times New Roman" w:hAnsi="Times New Roman" w:cs="Times New Roman"/>
          <w:sz w:val="28"/>
          <w:szCs w:val="28"/>
        </w:rPr>
        <w:t>ПОСТАНОВЛЯЕТ</w:t>
      </w:r>
      <w:r w:rsidR="00EF0553" w:rsidRPr="00EF0553">
        <w:rPr>
          <w:rFonts w:ascii="Times New Roman" w:hAnsi="Times New Roman" w:cs="Times New Roman"/>
          <w:sz w:val="28"/>
          <w:szCs w:val="28"/>
        </w:rPr>
        <w:t>:</w:t>
      </w:r>
    </w:p>
    <w:p w:rsidR="00EF0553" w:rsidRDefault="00EF0553" w:rsidP="00935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="003E044E">
        <w:rPr>
          <w:rFonts w:ascii="Times New Roman" w:hAnsi="Times New Roman" w:cs="Times New Roman"/>
          <w:sz w:val="28"/>
          <w:szCs w:val="28"/>
        </w:rPr>
        <w:t xml:space="preserve"> </w:t>
      </w:r>
      <w:r w:rsidR="007E3DCA">
        <w:rPr>
          <w:rFonts w:ascii="Times New Roman" w:hAnsi="Times New Roman" w:cs="Times New Roman"/>
          <w:sz w:val="28"/>
          <w:szCs w:val="28"/>
        </w:rPr>
        <w:t>С</w:t>
      </w:r>
      <w:r w:rsidR="0064515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E044E">
        <w:rPr>
          <w:rFonts w:ascii="Times New Roman" w:hAnsi="Times New Roman" w:cs="Times New Roman"/>
          <w:sz w:val="28"/>
          <w:szCs w:val="28"/>
        </w:rPr>
        <w:t>Федоровский</w:t>
      </w:r>
      <w:r w:rsidR="006451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3E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C45C5E" w:rsidRDefault="00935D03" w:rsidP="00935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3E044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044E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</w:t>
      </w:r>
      <w:r w:rsidR="00C45C5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</w:p>
    <w:p w:rsidR="00935D03" w:rsidRPr="00743A5E" w:rsidRDefault="00935D03" w:rsidP="00935D03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D1148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 w:rsidRPr="00743A5E">
        <w:rPr>
          <w:rFonts w:ascii="Times New Roman" w:hAnsi="Times New Roman"/>
          <w:sz w:val="28"/>
          <w:szCs w:val="28"/>
        </w:rPr>
        <w:t xml:space="preserve">на официальном сайте в сети Интернет сельского поселения </w:t>
      </w:r>
      <w:r w:rsidR="003E044E">
        <w:rPr>
          <w:rFonts w:ascii="Times New Roman" w:hAnsi="Times New Roman"/>
          <w:sz w:val="28"/>
          <w:szCs w:val="28"/>
        </w:rPr>
        <w:t>Федоровский</w:t>
      </w:r>
      <w:r w:rsidRPr="00743A5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 район Республики Башкортостан.</w:t>
      </w:r>
    </w:p>
    <w:p w:rsidR="00AD1148" w:rsidRDefault="00935D03" w:rsidP="00935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148">
        <w:rPr>
          <w:rFonts w:ascii="Times New Roman" w:hAnsi="Times New Roman" w:cs="Times New Roman"/>
          <w:sz w:val="28"/>
          <w:szCs w:val="28"/>
        </w:rPr>
        <w:t>. Контроль</w:t>
      </w:r>
      <w:bookmarkStart w:id="0" w:name="_GoBack"/>
      <w:bookmarkEnd w:id="0"/>
      <w:r w:rsidR="00AD1148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645150">
        <w:rPr>
          <w:rFonts w:ascii="Times New Roman" w:hAnsi="Times New Roman" w:cs="Times New Roman"/>
          <w:sz w:val="28"/>
          <w:szCs w:val="28"/>
        </w:rPr>
        <w:t>постановления</w:t>
      </w:r>
      <w:r w:rsidR="003E044E">
        <w:rPr>
          <w:rFonts w:ascii="Times New Roman" w:hAnsi="Times New Roman" w:cs="Times New Roman"/>
          <w:sz w:val="28"/>
          <w:szCs w:val="28"/>
        </w:rPr>
        <w:t xml:space="preserve"> </w:t>
      </w:r>
      <w:r w:rsidR="0064515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935D03" w:rsidRDefault="00935D0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D03" w:rsidRDefault="00935D0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645150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7635">
        <w:rPr>
          <w:rFonts w:ascii="Times New Roman" w:hAnsi="Times New Roman" w:cs="Times New Roman"/>
          <w:sz w:val="28"/>
          <w:szCs w:val="28"/>
        </w:rPr>
        <w:tab/>
      </w:r>
      <w:r w:rsidR="00327635">
        <w:rPr>
          <w:rFonts w:ascii="Times New Roman" w:hAnsi="Times New Roman" w:cs="Times New Roman"/>
          <w:sz w:val="28"/>
          <w:szCs w:val="28"/>
        </w:rPr>
        <w:tab/>
      </w:r>
      <w:r w:rsidR="00327635">
        <w:rPr>
          <w:rFonts w:ascii="Times New Roman" w:hAnsi="Times New Roman" w:cs="Times New Roman"/>
          <w:sz w:val="28"/>
          <w:szCs w:val="28"/>
        </w:rPr>
        <w:tab/>
      </w:r>
      <w:r w:rsidR="00327635">
        <w:rPr>
          <w:rFonts w:ascii="Times New Roman" w:hAnsi="Times New Roman" w:cs="Times New Roman"/>
          <w:sz w:val="28"/>
          <w:szCs w:val="28"/>
        </w:rPr>
        <w:tab/>
      </w:r>
      <w:r w:rsidR="00327635">
        <w:rPr>
          <w:rFonts w:ascii="Times New Roman" w:hAnsi="Times New Roman" w:cs="Times New Roman"/>
          <w:sz w:val="28"/>
          <w:szCs w:val="28"/>
        </w:rPr>
        <w:tab/>
      </w:r>
      <w:r w:rsidR="00327635">
        <w:rPr>
          <w:rFonts w:ascii="Times New Roman" w:hAnsi="Times New Roman" w:cs="Times New Roman"/>
          <w:sz w:val="28"/>
          <w:szCs w:val="28"/>
        </w:rPr>
        <w:tab/>
      </w:r>
      <w:r w:rsidR="003E044E">
        <w:rPr>
          <w:rFonts w:ascii="Times New Roman" w:hAnsi="Times New Roman" w:cs="Times New Roman"/>
          <w:sz w:val="28"/>
          <w:szCs w:val="28"/>
        </w:rPr>
        <w:t>Лебедева Н.С.</w:t>
      </w: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4E1813" w:rsidRPr="003022F7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4E1813" w:rsidRPr="003022F7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сс МР Хайбуллинский район  Республики Башкортостан</w:t>
      </w:r>
    </w:p>
    <w:p w:rsidR="004E1813" w:rsidRPr="003022F7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 апреля 2022</w:t>
      </w:r>
      <w:r w:rsidRPr="00302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</w:p>
    <w:p w:rsidR="004E1813" w:rsidRPr="003022F7" w:rsidRDefault="004E1813" w:rsidP="004E1813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Хайбуллинский район Республики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Башкортостан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Общие положения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1.1.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1.2.Целью настоящих Правил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1.3. Задачами настоящих Правил являются: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 открытость содержащихся в ГАР сведений об адресах.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а) право хозяйственного ведения;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б) право оперативного управления;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в) право пожизненно наследуемого владения;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г) право постоянного (бессрочного) пользования.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Правил).При этом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деятельности людей, размещения производства, хранения продукции или содержания животных;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4E1813" w:rsidRPr="004E1813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1.7. Присвоение и изменение адреса объекту адресация осуществляется согласно документам территориального планирования, </w:t>
      </w:r>
      <w:r w:rsidRPr="004E1813">
        <w:rPr>
          <w:rFonts w:ascii="Times New Roman" w:hAnsi="Times New Roman" w:cs="Times New Roman"/>
          <w:sz w:val="28"/>
          <w:szCs w:val="28"/>
        </w:rPr>
        <w:t>генеральному плану и правилам землепользования и застройки сельского поселения Федоровский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lastRenderedPageBreak/>
        <w:t>Основные понятия, используемые в Регламенте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Государственный адресный реестр (ГАР)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государственный информационный ресурс, содержащий сведения об адресах;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Федеральная информационная адресная система (ФИАС)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Муниципальный адресный реестр (МАР)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Объект адресации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 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Адрес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Структура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Реквизит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часть адреса, описывающая местоположение объекта адресации на территории;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Назначение объекта недвижимости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Адресная справка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правовой акт, подтверждающий предварительный адрес, существующий адрес и т.п.;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Аннулирование адреса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совокупность действий по исключению записи из ГАР;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Нормализация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Дежурный адресный план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Оператор ФИАС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Организационное взаимодействие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3.1. Структурное взаимодействие между уполномоченными лицами, ответственными за присвоение адресов,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Распределение полномочий и обязанностей при ведении ГАР на территории муниципального образования утверждается решением Главы сельского поселения.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с указанием примерных временных периодов осуществляются согласно решения Главы сельского поселения в соответствии с федеральным законодательством.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3.3. Информационно-консультационное сопровождение ведения ГАР на территории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Хайбуллинский район Республики Башкортостан и Государственным казенным учреждением Республики Башкортостан «Информационно-аналитический центр» от 15 октября 2020 года.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Функции адреса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4.1. Адрес объекта адресации выполняет следующие функции: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3) </w:t>
      </w:r>
      <w:r w:rsidRPr="003022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Порядок перехода к нормализованным адресам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со дня вступления в законную силу ФЗ № 443-ФЗи даты принятия настоящих Правил (далее - Нормализация адресов):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5.2. Вопросами Нормализации адресов являются: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1) 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улица и т.п.) Перечню структуры адреса;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1) сбор сведений об объектах адресации в границах муниципального образования;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б) сокращенного наименования (при наличии);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присвоении наименования, переименовании, о слиянии и об изменении границ адресообразующего элемента.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Перечню структуры адреса);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6) по результатам Нормализации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формируется решение о соответствии либо несоответствии адресов объектов адресации. Сформированное решение утверждается Главой сельского поселения.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адресации, несоответствующих Перечню структуры адреса,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Администрацией 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внесение изменений в сведения ГАР с использованием ФИАС по муниципальному образованию.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вносимые сведения не должны противоречить документам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5.4.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 адресов также проводится в рамках работ по реализации«Порядка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грамматические ошибки либо ошибки в структуре адреса объекта адресации подлежат исправлению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как по заявлению заинтересованного лица, так и по собственной инициативе.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Правила адресации объектов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формировании земельных участков;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 уточнении адреса объектов недвижимости;</w:t>
      </w:r>
    </w:p>
    <w:p w:rsidR="004E1813" w:rsidRPr="003022F7" w:rsidRDefault="004E1813" w:rsidP="004E18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Не производится адресация в отношении: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помещений в зданиях, пристроек к зданиям;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Сроки рассмотрения обращений о присвоении адреса объекту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адресации устанавливаются в соответствии с действующим законодательством и административным регламентом </w:t>
      </w:r>
      <w:r w:rsidRPr="004E1813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и аннулирование адресов»</w:t>
      </w:r>
      <w:r w:rsidRPr="003022F7">
        <w:rPr>
          <w:sz w:val="28"/>
          <w:szCs w:val="28"/>
        </w:rPr>
        <w:t xml:space="preserve"> в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Федорвоский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обследование территории объекта адресации с выездом на место и фотофиксацией;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предварительный и постоянный (статус адреса).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6.5.2. Постоянный адрес присваивается существующим объектам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снос (разрушение) здания, сооружения, строения;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3022F7">
        <w:rPr>
          <w:rFonts w:ascii="Times New Roman" w:hAnsi="Times New Roman" w:cs="Times New Roman"/>
          <w:sz w:val="28"/>
          <w:szCs w:val="28"/>
        </w:rPr>
        <w:t>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утверждается Постановлением об аннулировании адреса объекта недвижимости.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6.9. Изменение адреса объекта адресации производится в следующих случаях: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переименования элементов улично-дорожной сети;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упорядочение застройки территории;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3022F7">
        <w:rPr>
          <w:rFonts w:ascii="Times New Roman" w:hAnsi="Times New Roman" w:cs="Times New Roman"/>
          <w:sz w:val="28"/>
          <w:szCs w:val="28"/>
        </w:rPr>
        <w:t xml:space="preserve"> выявление в результате проверки документов несоответствия существующего адреса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адресации его фактическому расположению на местности, а также  адресам, присвоенным соседним объектам адресации в установленном 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Правилами порядке.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порядке. Уточнение реквизитов адреса подтверждается Справкой об идентификации адреса объекта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2F7">
        <w:rPr>
          <w:rFonts w:ascii="Times New Roman" w:hAnsi="Times New Roman" w:cs="Times New Roman"/>
          <w:sz w:val="28"/>
          <w:szCs w:val="28"/>
        </w:rPr>
        <w:t xml:space="preserve">6.12.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представляет информацию по присвоенных, измененных или аннулированных адресах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F7">
        <w:rPr>
          <w:rFonts w:ascii="Times New Roman" w:hAnsi="Times New Roman" w:cs="Times New Roman"/>
          <w:sz w:val="28"/>
          <w:szCs w:val="28"/>
        </w:rPr>
        <w:t>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Администрацию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район Республики Башкортостан, указанных в пункте 7.1. настоящих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Правил, осуществляется в сроки, установленные действующим законодательством и административным регламентом рассмотрения обращений граждан.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спорных вопросов выносится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7.3. По итогам рассмотрения заявления 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Башкортостан, направляет мотивированный ответ заявителю, по адресу указанному в заявлении.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1813" w:rsidRPr="003022F7" w:rsidRDefault="004E1813" w:rsidP="004E181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3022F7">
        <w:rPr>
          <w:rFonts w:ascii="Times New Roman" w:eastAsia="Times New Roman" w:hAnsi="Times New Roman"/>
          <w:b/>
          <w:spacing w:val="2"/>
          <w:sz w:val="28"/>
          <w:szCs w:val="28"/>
        </w:rPr>
        <w:t>Заключительные положения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8.1. Настоящие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 вступают в силу с момента утверждения постановления.</w:t>
      </w:r>
    </w:p>
    <w:p w:rsidR="004E1813" w:rsidRPr="003022F7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8.2. Все изменения и дополнения в настоящие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в установленном порядке могут быть внесены по инициативе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4E1813" w:rsidRDefault="004E1813" w:rsidP="004E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>8.3 Настоящие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правила прекращают свое действие с момента принятия соответствующего постановления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Федоровский</w:t>
      </w:r>
      <w:r w:rsidRPr="003022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E1813" w:rsidRPr="00CE3634" w:rsidRDefault="004E1813" w:rsidP="004E1813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4E1813" w:rsidRPr="00CE3634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4E1813" w:rsidRPr="00CE3634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Федоровский</w:t>
      </w: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сс МР Хайбуллинский район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Республики Башкортостан</w:t>
      </w:r>
    </w:p>
    <w:p w:rsidR="004E1813" w:rsidRPr="00CE3634" w:rsidRDefault="004E1813" w:rsidP="004E1813">
      <w:pPr>
        <w:shd w:val="clear" w:color="auto" w:fill="FFFFFF"/>
        <w:spacing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12 апреля 2022 г.</w:t>
      </w:r>
      <w:r w:rsidRPr="00CE36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</w:p>
    <w:p w:rsidR="004E1813" w:rsidRDefault="004E1813" w:rsidP="004E181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4E181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</w:p>
    <w:p w:rsidR="004E1813" w:rsidRPr="00A418EE" w:rsidRDefault="004E1813" w:rsidP="004E181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Федоровский сельсовет муниципального района Хайбуллинский район </w:t>
      </w:r>
      <w:r w:rsidRPr="00A418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Style w:val="ae"/>
        <w:tblW w:w="0" w:type="auto"/>
        <w:tblLook w:val="04A0"/>
      </w:tblPr>
      <w:tblGrid>
        <w:gridCol w:w="719"/>
        <w:gridCol w:w="2324"/>
        <w:gridCol w:w="1798"/>
        <w:gridCol w:w="2407"/>
        <w:gridCol w:w="2889"/>
      </w:tblGrid>
      <w:tr w:rsidR="004E1813" w:rsidTr="001647E2">
        <w:tc>
          <w:tcPr>
            <w:tcW w:w="719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4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798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элемента</w:t>
            </w:r>
          </w:p>
        </w:tc>
        <w:tc>
          <w:tcPr>
            <w:tcW w:w="2407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889" w:type="dxa"/>
          </w:tcPr>
          <w:p w:rsidR="004E1813" w:rsidRDefault="004E1813" w:rsidP="00164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4E1813" w:rsidTr="001647E2">
        <w:tc>
          <w:tcPr>
            <w:tcW w:w="71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13" w:rsidTr="001647E2">
        <w:tc>
          <w:tcPr>
            <w:tcW w:w="71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13" w:rsidTr="001647E2">
        <w:tc>
          <w:tcPr>
            <w:tcW w:w="71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24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4E1813" w:rsidRDefault="004E1813" w:rsidP="0016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813" w:rsidRPr="000F46E4" w:rsidRDefault="004E1813" w:rsidP="004E1813">
      <w:pPr>
        <w:tabs>
          <w:tab w:val="left" w:pos="119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813" w:rsidRDefault="004E1813" w:rsidP="00935D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E1813" w:rsidSect="00140459">
      <w:headerReference w:type="defaul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4A" w:rsidRDefault="009C574A" w:rsidP="00140459">
      <w:pPr>
        <w:spacing w:after="0" w:line="240" w:lineRule="auto"/>
      </w:pPr>
      <w:r>
        <w:separator/>
      </w:r>
    </w:p>
  </w:endnote>
  <w:endnote w:type="continuationSeparator" w:id="1">
    <w:p w:rsidR="009C574A" w:rsidRDefault="009C574A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4A" w:rsidRDefault="009C574A" w:rsidP="00140459">
      <w:pPr>
        <w:spacing w:after="0" w:line="240" w:lineRule="auto"/>
      </w:pPr>
      <w:r>
        <w:separator/>
      </w:r>
    </w:p>
  </w:footnote>
  <w:footnote w:type="continuationSeparator" w:id="1">
    <w:p w:rsidR="009C574A" w:rsidRDefault="009C574A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55380"/>
      <w:docPartObj>
        <w:docPartGallery w:val="Page Numbers (Top of Page)"/>
        <w:docPartUnique/>
      </w:docPartObj>
    </w:sdtPr>
    <w:sdtContent>
      <w:p w:rsidR="00140459" w:rsidRDefault="004A682E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4E1813">
          <w:rPr>
            <w:noProof/>
          </w:rPr>
          <w:t>12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99C"/>
    <w:rsid w:val="0003170C"/>
    <w:rsid w:val="000B2E7C"/>
    <w:rsid w:val="00124305"/>
    <w:rsid w:val="00140459"/>
    <w:rsid w:val="0016599C"/>
    <w:rsid w:val="001F4E45"/>
    <w:rsid w:val="00202765"/>
    <w:rsid w:val="00327635"/>
    <w:rsid w:val="003E044E"/>
    <w:rsid w:val="0048690D"/>
    <w:rsid w:val="004A682E"/>
    <w:rsid w:val="004C361F"/>
    <w:rsid w:val="004E1813"/>
    <w:rsid w:val="0059227F"/>
    <w:rsid w:val="00645150"/>
    <w:rsid w:val="006C1623"/>
    <w:rsid w:val="007E3DCA"/>
    <w:rsid w:val="007E7EB1"/>
    <w:rsid w:val="00884F54"/>
    <w:rsid w:val="008A0C17"/>
    <w:rsid w:val="008B651E"/>
    <w:rsid w:val="009102C5"/>
    <w:rsid w:val="009132B3"/>
    <w:rsid w:val="00935D03"/>
    <w:rsid w:val="009638CD"/>
    <w:rsid w:val="009A076B"/>
    <w:rsid w:val="009C574A"/>
    <w:rsid w:val="00A85506"/>
    <w:rsid w:val="00AD1148"/>
    <w:rsid w:val="00B04505"/>
    <w:rsid w:val="00B33BA8"/>
    <w:rsid w:val="00BB668B"/>
    <w:rsid w:val="00C45C5E"/>
    <w:rsid w:val="00CE4B1E"/>
    <w:rsid w:val="00CF6758"/>
    <w:rsid w:val="00D84C9F"/>
    <w:rsid w:val="00E82899"/>
    <w:rsid w:val="00EF0553"/>
    <w:rsid w:val="00EF75D5"/>
    <w:rsid w:val="00F843DB"/>
    <w:rsid w:val="00FA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54"/>
  </w:style>
  <w:style w:type="paragraph" w:styleId="1">
    <w:name w:val="heading 1"/>
    <w:basedOn w:val="a"/>
    <w:next w:val="a"/>
    <w:link w:val="10"/>
    <w:qFormat/>
    <w:rsid w:val="003E044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35D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935D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044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E044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3E044E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E044E"/>
    <w:rPr>
      <w:rFonts w:ascii="Times CA" w:eastAsia="Times New Roman" w:hAnsi="Times CA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4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E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35D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935D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edorovka39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dorovka39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111</cp:lastModifiedBy>
  <cp:revision>5</cp:revision>
  <cp:lastPrinted>2022-04-12T04:00:00Z</cp:lastPrinted>
  <dcterms:created xsi:type="dcterms:W3CDTF">2022-04-12T03:53:00Z</dcterms:created>
  <dcterms:modified xsi:type="dcterms:W3CDTF">2022-04-12T04:13:00Z</dcterms:modified>
</cp:coreProperties>
</file>