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1" w:rsidRPr="007B6526" w:rsidRDefault="00E855E1" w:rsidP="005C21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</w:t>
      </w:r>
    </w:p>
    <w:tbl>
      <w:tblPr>
        <w:tblpPr w:leftFromText="180" w:rightFromText="180" w:vertAnchor="page" w:horzAnchor="margin" w:tblpXSpec="center" w:tblpY="289"/>
        <w:tblW w:w="9756" w:type="dxa"/>
        <w:tblLook w:val="01E0"/>
      </w:tblPr>
      <w:tblGrid>
        <w:gridCol w:w="4007"/>
        <w:gridCol w:w="1917"/>
        <w:gridCol w:w="3832"/>
      </w:tblGrid>
      <w:tr w:rsidR="00E855E1" w:rsidTr="00B83090">
        <w:trPr>
          <w:trHeight w:val="1628"/>
        </w:trPr>
        <w:tc>
          <w:tcPr>
            <w:tcW w:w="4007" w:type="dxa"/>
          </w:tcPr>
          <w:p w:rsidR="00E855E1" w:rsidRPr="00492563" w:rsidRDefault="00E855E1" w:rsidP="005C213C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proofErr w:type="gramStart"/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Баш</w:t>
            </w:r>
            <w:proofErr w:type="gramEnd"/>
            <w:r w:rsidRPr="00492563">
              <w:rPr>
                <w:rFonts w:ascii="MS Mincho" w:eastAsia="MS Mincho" w:hAnsi="MS Mincho" w:cs="MS Mincho" w:hint="eastAsia"/>
                <w:b w:val="0"/>
                <w:color w:val="auto"/>
                <w:sz w:val="18"/>
                <w:szCs w:val="18"/>
                <w:lang w:val="be-BY"/>
              </w:rPr>
              <w:t>Ҡ</w:t>
            </w:r>
            <w:r w:rsidRPr="00492563">
              <w:rPr>
                <w:rFonts w:ascii="Arial" w:hAnsi="Arial" w:cs="Arial"/>
                <w:b w:val="0"/>
                <w:color w:val="auto"/>
                <w:sz w:val="18"/>
                <w:szCs w:val="18"/>
                <w:lang w:val="be-BY"/>
              </w:rPr>
              <w:t>ОР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тостан</w:t>
            </w:r>
          </w:p>
          <w:p w:rsidR="00E855E1" w:rsidRPr="00492563" w:rsidRDefault="00E855E1" w:rsidP="005C213C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республика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ын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E855E1" w:rsidRPr="00492563" w:rsidRDefault="00E855E1" w:rsidP="005C213C">
            <w:pPr>
              <w:pStyle w:val="3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Х</w:t>
            </w:r>
            <w:r w:rsidRPr="00492563">
              <w:rPr>
                <w:rFonts w:ascii="a_Helver Bashkir" w:hAnsi="a_Helver Bashkir" w:cs="Roman Eurasian"/>
                <w:b w:val="0"/>
                <w:color w:val="auto"/>
                <w:sz w:val="18"/>
                <w:szCs w:val="18"/>
              </w:rPr>
              <w:t>Ә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E855E1" w:rsidRPr="00492563" w:rsidRDefault="00E855E1" w:rsidP="005C213C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E855E1" w:rsidRPr="00492563" w:rsidRDefault="00E855E1" w:rsidP="005C213C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E855E1" w:rsidRPr="00492563" w:rsidRDefault="00E855E1" w:rsidP="005C213C">
            <w:pPr>
              <w:pStyle w:val="1"/>
              <w:spacing w:before="0" w:line="240" w:lineRule="auto"/>
              <w:jc w:val="center"/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АУЫЛ БИЛ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М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 xml:space="preserve">  БАШЛЫ</w:t>
            </w:r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  <w:lang w:val="be-BY"/>
              </w:rPr>
              <w:t>Ғ</w:t>
            </w:r>
            <w:proofErr w:type="gramStart"/>
            <w:r w:rsidRPr="00492563">
              <w:rPr>
                <w:rFonts w:ascii="a_Helver Bashkir" w:hAnsi="a_Helver Bashkir"/>
                <w:b w:val="0"/>
                <w:caps/>
                <w:color w:val="auto"/>
                <w:sz w:val="18"/>
                <w:szCs w:val="18"/>
              </w:rPr>
              <w:t>Ы</w:t>
            </w:r>
            <w:proofErr w:type="gramEnd"/>
          </w:p>
          <w:p w:rsidR="00E855E1" w:rsidRPr="00492563" w:rsidRDefault="00E855E1" w:rsidP="005C213C">
            <w:pPr>
              <w:pStyle w:val="a3"/>
              <w:spacing w:after="0" w:line="240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453809, Х</w:t>
            </w:r>
            <w:r w:rsidRPr="00492563"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E855E1" w:rsidRPr="00492563" w:rsidRDefault="00E855E1" w:rsidP="005C213C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E855E1" w:rsidRDefault="00E855E1" w:rsidP="005C213C">
            <w:pPr>
              <w:overflowPunct w:val="0"/>
              <w:spacing w:after="0" w:line="240" w:lineRule="auto"/>
              <w:jc w:val="center"/>
              <w:rPr>
                <w:sz w:val="24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E855E1" w:rsidRDefault="00E855E1" w:rsidP="005C213C">
            <w:pPr>
              <w:overflowPunct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7425" cy="1097280"/>
                  <wp:effectExtent l="19050" t="0" r="3175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E855E1" w:rsidRPr="00492563" w:rsidRDefault="00E855E1" w:rsidP="005C213C">
            <w:pPr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E855E1" w:rsidRPr="00492563" w:rsidRDefault="00E855E1" w:rsidP="005C213C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E855E1" w:rsidRPr="00492563" w:rsidRDefault="00E855E1" w:rsidP="005C21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E855E1" w:rsidRPr="00492563" w:rsidRDefault="00E855E1" w:rsidP="005C21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E855E1" w:rsidRPr="00492563" w:rsidRDefault="00E855E1" w:rsidP="005C21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92563"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E855E1" w:rsidRPr="00492563" w:rsidRDefault="00E855E1" w:rsidP="005C213C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 w:rsidRPr="00492563">
              <w:rPr>
                <w:rFonts w:ascii="a_Helver Bashkir" w:hAnsi="a_Helver Bashkir"/>
                <w:sz w:val="16"/>
              </w:rPr>
              <w:t xml:space="preserve">ул. М.Гареева, </w:t>
            </w:r>
            <w:r w:rsidRPr="00492563"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 w:rsidRPr="00492563"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 w:rsidRPr="00492563">
              <w:rPr>
                <w:rFonts w:ascii="a_Helver Bashkir" w:hAnsi="a_Helver Bashkir"/>
                <w:sz w:val="16"/>
                <w:szCs w:val="16"/>
              </w:rPr>
              <w:t>едоровка,</w:t>
            </w:r>
          </w:p>
          <w:p w:rsidR="00E855E1" w:rsidRPr="00492563" w:rsidRDefault="00E855E1" w:rsidP="005C213C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 w:rsidRPr="00492563"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 w:rsidRPr="00492563"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 w:rsidRPr="00492563"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E855E1" w:rsidRPr="00492563" w:rsidRDefault="00E855E1" w:rsidP="005C213C">
            <w:pPr>
              <w:pStyle w:val="a3"/>
              <w:spacing w:after="0" w:line="240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 w:rsidRPr="00492563">
              <w:rPr>
                <w:rFonts w:ascii="a_Helver Bashkir" w:hAnsi="a_Helver Bashkir"/>
                <w:sz w:val="16"/>
              </w:rPr>
              <w:t>тел. (34758) 2-98-31</w:t>
            </w:r>
          </w:p>
          <w:p w:rsidR="00E855E1" w:rsidRDefault="00E855E1" w:rsidP="005C213C">
            <w:pPr>
              <w:overflowPunct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E855E1" w:rsidRDefault="00E855E1" w:rsidP="005C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5E1" w:rsidRPr="00E855E1" w:rsidRDefault="00E855E1" w:rsidP="005C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E1">
        <w:rPr>
          <w:rFonts w:ascii="Times New Roman" w:hAnsi="Times New Roman" w:cs="Times New Roman"/>
          <w:b/>
          <w:sz w:val="28"/>
          <w:szCs w:val="28"/>
        </w:rPr>
        <w:t>О передаче в аренду муниципального имущества Администрации</w:t>
      </w:r>
    </w:p>
    <w:p w:rsidR="00E855E1" w:rsidRPr="00E855E1" w:rsidRDefault="00E855E1" w:rsidP="005C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855E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E855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E855E1" w:rsidRDefault="00E855E1" w:rsidP="005C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E1">
        <w:rPr>
          <w:rFonts w:ascii="Times New Roman" w:hAnsi="Times New Roman" w:cs="Times New Roman"/>
          <w:b/>
          <w:sz w:val="28"/>
          <w:szCs w:val="28"/>
        </w:rPr>
        <w:t>для проведения Всероссийской сельскохозяйственной переписи 2016 года</w:t>
      </w:r>
    </w:p>
    <w:p w:rsidR="009B3148" w:rsidRDefault="009B3148" w:rsidP="005C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E1" w:rsidRPr="005C213C" w:rsidRDefault="00E855E1" w:rsidP="005C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3C">
        <w:rPr>
          <w:rFonts w:ascii="Times New Roman" w:hAnsi="Times New Roman" w:cs="Times New Roman"/>
          <w:sz w:val="28"/>
          <w:szCs w:val="28"/>
        </w:rPr>
        <w:t xml:space="preserve">№ </w:t>
      </w:r>
      <w:r w:rsidR="009B3148" w:rsidRPr="005C213C">
        <w:rPr>
          <w:rFonts w:ascii="Times New Roman" w:hAnsi="Times New Roman" w:cs="Times New Roman"/>
          <w:sz w:val="28"/>
          <w:szCs w:val="28"/>
        </w:rPr>
        <w:t>40</w:t>
      </w:r>
      <w:r w:rsidRPr="005C2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C21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148" w:rsidRPr="005C213C">
        <w:rPr>
          <w:rFonts w:ascii="Times New Roman" w:hAnsi="Times New Roman" w:cs="Times New Roman"/>
          <w:sz w:val="28"/>
          <w:szCs w:val="28"/>
        </w:rPr>
        <w:t xml:space="preserve">   </w:t>
      </w:r>
      <w:r w:rsidRPr="005C213C">
        <w:rPr>
          <w:rFonts w:ascii="Times New Roman" w:hAnsi="Times New Roman" w:cs="Times New Roman"/>
          <w:sz w:val="28"/>
          <w:szCs w:val="28"/>
        </w:rPr>
        <w:t xml:space="preserve">  от « </w:t>
      </w:r>
      <w:r w:rsidR="009B3148" w:rsidRPr="005C213C">
        <w:rPr>
          <w:rFonts w:ascii="Times New Roman" w:hAnsi="Times New Roman" w:cs="Times New Roman"/>
          <w:sz w:val="28"/>
          <w:szCs w:val="28"/>
        </w:rPr>
        <w:t>03</w:t>
      </w:r>
      <w:r w:rsidRPr="005C213C">
        <w:rPr>
          <w:rFonts w:ascii="Times New Roman" w:hAnsi="Times New Roman" w:cs="Times New Roman"/>
          <w:sz w:val="28"/>
          <w:szCs w:val="28"/>
        </w:rPr>
        <w:t xml:space="preserve"> » </w:t>
      </w:r>
      <w:r w:rsidR="009B3148" w:rsidRPr="005C213C">
        <w:rPr>
          <w:rFonts w:ascii="Times New Roman" w:hAnsi="Times New Roman" w:cs="Times New Roman"/>
          <w:sz w:val="28"/>
          <w:szCs w:val="28"/>
        </w:rPr>
        <w:t>июня</w:t>
      </w:r>
      <w:r w:rsidRPr="005C213C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855E1" w:rsidRPr="00E855E1" w:rsidRDefault="00E855E1" w:rsidP="005C213C">
      <w:pPr>
        <w:pStyle w:val="2"/>
        <w:spacing w:line="240" w:lineRule="auto"/>
        <w:ind w:firstLine="709"/>
      </w:pPr>
      <w:proofErr w:type="gramStart"/>
      <w:r w:rsidRPr="00E855E1">
        <w:t xml:space="preserve">Принимая во внимание обращение Администрации муниципального района </w:t>
      </w:r>
      <w:proofErr w:type="spellStart"/>
      <w:r w:rsidRPr="00E855E1">
        <w:t>Хайбуллинский</w:t>
      </w:r>
      <w:proofErr w:type="spellEnd"/>
      <w:r w:rsidRPr="00E855E1">
        <w:t xml:space="preserve"> район Республики Башкортостан, в лице должностного лица, уполномоченного осуществлять деятельность по реализации государственных полномочий по подготовке и проведению Всероссийской сельскохозяйственной переписи 2016 года, в соответствии с </w:t>
      </w:r>
      <w:proofErr w:type="spellStart"/>
      <w:r w:rsidRPr="00E855E1">
        <w:t>пп</w:t>
      </w:r>
      <w:proofErr w:type="spellEnd"/>
      <w:r w:rsidRPr="00E855E1">
        <w:t xml:space="preserve">. 3 п. 1 статьи 17.1 Федерального закона Российской Федерации от 26.07.2006г. № 135-ФЗ «О защите конкуренции» и руководствуясь решением Совета сельского поселения </w:t>
      </w:r>
      <w:r w:rsidR="005C213C">
        <w:t>Федоров</w:t>
      </w:r>
      <w:r w:rsidRPr="00E855E1">
        <w:t>ский сельсовет муниципального</w:t>
      </w:r>
      <w:proofErr w:type="gramEnd"/>
      <w:r w:rsidRPr="00E855E1">
        <w:t xml:space="preserve"> </w:t>
      </w:r>
      <w:proofErr w:type="gramStart"/>
      <w:r w:rsidRPr="00E855E1">
        <w:t xml:space="preserve">района </w:t>
      </w:r>
      <w:proofErr w:type="spellStart"/>
      <w:r w:rsidRPr="00E855E1">
        <w:t>Хайбуллинский</w:t>
      </w:r>
      <w:proofErr w:type="spellEnd"/>
      <w:r w:rsidRPr="00E855E1">
        <w:t xml:space="preserve"> район Республики Башкортостан «Об утверждении Порядка оформления прав пользования муниципальным имуществом сельского поселения </w:t>
      </w:r>
      <w:r w:rsidR="005C213C">
        <w:t>Федоров</w:t>
      </w:r>
      <w:r w:rsidRPr="00E855E1">
        <w:t xml:space="preserve">ский сельсовет муниципального района </w:t>
      </w:r>
      <w:proofErr w:type="spellStart"/>
      <w:r w:rsidRPr="00E855E1">
        <w:t>Хайбуллинский</w:t>
      </w:r>
      <w:proofErr w:type="spellEnd"/>
      <w:r w:rsidRPr="00E855E1">
        <w:t xml:space="preserve"> район Республики Башкортостан и методики определения годовой арендной платы за пользование этим имуществом» № Р-</w:t>
      </w:r>
      <w:r w:rsidR="0011277D">
        <w:t>24</w:t>
      </w:r>
      <w:r w:rsidRPr="00E855E1">
        <w:t>/</w:t>
      </w:r>
      <w:r w:rsidR="0011277D">
        <w:t>147</w:t>
      </w:r>
      <w:r w:rsidRPr="00E855E1">
        <w:t xml:space="preserve"> от </w:t>
      </w:r>
      <w:r w:rsidR="0011277D">
        <w:t>14</w:t>
      </w:r>
      <w:r w:rsidRPr="00E855E1">
        <w:t>.</w:t>
      </w:r>
      <w:r w:rsidR="0011277D">
        <w:t>02</w:t>
      </w:r>
      <w:r w:rsidRPr="00E855E1">
        <w:t>.20</w:t>
      </w:r>
      <w:r w:rsidR="0011277D">
        <w:t>11</w:t>
      </w:r>
      <w:r w:rsidRPr="00E855E1">
        <w:t xml:space="preserve">г. и на основании представленных документов, Администрация сельского </w:t>
      </w:r>
      <w:r w:rsidRPr="00911B51">
        <w:t>поселения</w:t>
      </w:r>
      <w:r w:rsidRPr="00E855E1">
        <w:t xml:space="preserve"> </w:t>
      </w:r>
      <w:r w:rsidR="005C213C">
        <w:t>Федоров</w:t>
      </w:r>
      <w:r w:rsidRPr="00E855E1">
        <w:t xml:space="preserve">ский сельсовет муниципального района </w:t>
      </w:r>
      <w:proofErr w:type="spellStart"/>
      <w:r w:rsidRPr="00E855E1">
        <w:t>Хайбуллинский</w:t>
      </w:r>
      <w:proofErr w:type="spellEnd"/>
      <w:r w:rsidRPr="00E855E1">
        <w:t xml:space="preserve"> район Республики Башкортостан постановляет:</w:t>
      </w:r>
      <w:proofErr w:type="gramEnd"/>
    </w:p>
    <w:p w:rsidR="00E855E1" w:rsidRPr="00911B51" w:rsidRDefault="00E855E1" w:rsidP="009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1B51">
        <w:rPr>
          <w:rFonts w:ascii="Times New Roman" w:hAnsi="Times New Roman" w:cs="Times New Roman"/>
          <w:sz w:val="28"/>
          <w:szCs w:val="28"/>
        </w:rPr>
        <w:t xml:space="preserve">Предоставить Администрации муниципального района </w:t>
      </w:r>
      <w:proofErr w:type="spellStart"/>
      <w:r w:rsidRPr="00911B5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11B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аренду муниципальное имущество – автомобиль </w:t>
      </w:r>
      <w:r w:rsidRPr="00911B51">
        <w:rPr>
          <w:rFonts w:ascii="Times New Roman" w:hAnsi="Times New Roman" w:cs="Times New Roman"/>
          <w:bCs/>
          <w:sz w:val="28"/>
          <w:szCs w:val="28"/>
          <w:lang w:val="en-US"/>
        </w:rPr>
        <w:t>LADA</w:t>
      </w:r>
      <w:r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51" w:rsidRPr="00911B51">
        <w:rPr>
          <w:rFonts w:ascii="Times New Roman" w:hAnsi="Times New Roman" w:cs="Times New Roman"/>
          <w:sz w:val="28"/>
          <w:szCs w:val="28"/>
        </w:rPr>
        <w:t>217020</w:t>
      </w:r>
      <w:r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51">
        <w:rPr>
          <w:rFonts w:ascii="Times New Roman" w:hAnsi="Times New Roman" w:cs="Times New Roman"/>
          <w:bCs/>
          <w:sz w:val="28"/>
          <w:szCs w:val="28"/>
          <w:lang w:val="en-US"/>
        </w:rPr>
        <w:t>LADA</w:t>
      </w:r>
      <w:r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51">
        <w:rPr>
          <w:rFonts w:ascii="Times New Roman" w:hAnsi="Times New Roman" w:cs="Times New Roman"/>
          <w:bCs/>
          <w:sz w:val="28"/>
          <w:szCs w:val="28"/>
          <w:lang w:val="en-US"/>
        </w:rPr>
        <w:t>PRIORA</w:t>
      </w:r>
      <w:r w:rsidR="00911B51" w:rsidRPr="00911B51">
        <w:rPr>
          <w:rFonts w:ascii="Times New Roman" w:hAnsi="Times New Roman" w:cs="Times New Roman"/>
          <w:bCs/>
          <w:sz w:val="28"/>
          <w:szCs w:val="28"/>
        </w:rPr>
        <w:t xml:space="preserve">, 2012 </w:t>
      </w:r>
      <w:r w:rsidRPr="00911B51">
        <w:rPr>
          <w:rFonts w:ascii="Times New Roman" w:hAnsi="Times New Roman" w:cs="Times New Roman"/>
          <w:bCs/>
          <w:sz w:val="28"/>
          <w:szCs w:val="28"/>
        </w:rPr>
        <w:t>года выпуска, идентификационный номер</w:t>
      </w:r>
      <w:r w:rsidR="00911B51"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51" w:rsidRPr="00911B51">
        <w:rPr>
          <w:rFonts w:ascii="Times New Roman" w:hAnsi="Times New Roman" w:cs="Times New Roman"/>
          <w:sz w:val="28"/>
          <w:szCs w:val="28"/>
        </w:rPr>
        <w:t>ХТА217020</w:t>
      </w:r>
      <w:r w:rsidR="00911B51" w:rsidRPr="00911B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1B51" w:rsidRPr="00911B51">
        <w:rPr>
          <w:rFonts w:ascii="Times New Roman" w:hAnsi="Times New Roman" w:cs="Times New Roman"/>
          <w:sz w:val="28"/>
          <w:szCs w:val="28"/>
        </w:rPr>
        <w:t>0407158</w:t>
      </w:r>
      <w:r w:rsidRPr="00911B51">
        <w:rPr>
          <w:rFonts w:ascii="Times New Roman" w:hAnsi="Times New Roman" w:cs="Times New Roman"/>
          <w:bCs/>
          <w:sz w:val="28"/>
          <w:szCs w:val="28"/>
        </w:rPr>
        <w:t>, тип легковой, модель двигателя 211</w:t>
      </w:r>
      <w:r w:rsidR="00082A2F">
        <w:rPr>
          <w:rFonts w:ascii="Times New Roman" w:hAnsi="Times New Roman" w:cs="Times New Roman"/>
          <w:bCs/>
          <w:sz w:val="28"/>
          <w:szCs w:val="28"/>
        </w:rPr>
        <w:t>1</w:t>
      </w:r>
      <w:r w:rsidRPr="00911B51">
        <w:rPr>
          <w:rFonts w:ascii="Times New Roman" w:hAnsi="Times New Roman" w:cs="Times New Roman"/>
          <w:bCs/>
          <w:sz w:val="28"/>
          <w:szCs w:val="28"/>
        </w:rPr>
        <w:t>6, двигатель №</w:t>
      </w:r>
      <w:r w:rsidR="00911B51"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51" w:rsidRPr="00911B51">
        <w:rPr>
          <w:rFonts w:ascii="Times New Roman" w:hAnsi="Times New Roman" w:cs="Times New Roman"/>
          <w:sz w:val="28"/>
          <w:szCs w:val="28"/>
        </w:rPr>
        <w:t>3104907</w:t>
      </w:r>
      <w:r w:rsidRPr="00911B51">
        <w:rPr>
          <w:rFonts w:ascii="Times New Roman" w:hAnsi="Times New Roman" w:cs="Times New Roman"/>
          <w:bCs/>
          <w:sz w:val="28"/>
          <w:szCs w:val="28"/>
        </w:rPr>
        <w:t>, шасси отсутствует, кузов №</w:t>
      </w:r>
      <w:r w:rsidR="00911B51"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51" w:rsidRPr="00911B51">
        <w:rPr>
          <w:rFonts w:ascii="Times New Roman" w:hAnsi="Times New Roman" w:cs="Times New Roman"/>
          <w:sz w:val="28"/>
          <w:szCs w:val="28"/>
        </w:rPr>
        <w:t>ХТА217020</w:t>
      </w:r>
      <w:r w:rsidR="00911B51" w:rsidRPr="00911B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1B51" w:rsidRPr="00911B51">
        <w:rPr>
          <w:rFonts w:ascii="Times New Roman" w:hAnsi="Times New Roman" w:cs="Times New Roman"/>
          <w:sz w:val="28"/>
          <w:szCs w:val="28"/>
        </w:rPr>
        <w:t>0407158</w:t>
      </w:r>
      <w:r w:rsidRPr="00911B51">
        <w:rPr>
          <w:bCs/>
        </w:rPr>
        <w:t xml:space="preserve">, </w:t>
      </w:r>
      <w:r w:rsidRPr="00911B51">
        <w:rPr>
          <w:rFonts w:ascii="Times New Roman" w:hAnsi="Times New Roman" w:cs="Times New Roman"/>
          <w:bCs/>
          <w:sz w:val="28"/>
          <w:szCs w:val="28"/>
        </w:rPr>
        <w:t>государственный регистрационный знак О</w:t>
      </w:r>
      <w:r w:rsidR="0010450D">
        <w:rPr>
          <w:rFonts w:ascii="Times New Roman" w:hAnsi="Times New Roman" w:cs="Times New Roman"/>
          <w:bCs/>
          <w:sz w:val="28"/>
          <w:szCs w:val="28"/>
        </w:rPr>
        <w:t>775ЕМ</w:t>
      </w:r>
      <w:r w:rsidRPr="00911B51">
        <w:rPr>
          <w:rFonts w:ascii="Times New Roman" w:hAnsi="Times New Roman" w:cs="Times New Roman"/>
          <w:bCs/>
          <w:sz w:val="28"/>
          <w:szCs w:val="28"/>
        </w:rPr>
        <w:t>102</w:t>
      </w:r>
      <w:r w:rsidRPr="00911B51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r w:rsidRPr="0091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B51">
        <w:rPr>
          <w:rFonts w:ascii="Times New Roman" w:hAnsi="Times New Roman" w:cs="Times New Roman"/>
          <w:sz w:val="28"/>
          <w:szCs w:val="28"/>
        </w:rPr>
        <w:t>на срок с 9 июня 2016 года по 30 июня 2016 года, в целях проведения Всероссийской сельскохозяйственной переписи 2016 года.</w:t>
      </w:r>
      <w:proofErr w:type="gramEnd"/>
    </w:p>
    <w:p w:rsidR="00E855E1" w:rsidRPr="00E855E1" w:rsidRDefault="00E855E1" w:rsidP="0091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E1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855E1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E855E1">
        <w:rPr>
          <w:rFonts w:ascii="Times New Roman" w:hAnsi="Times New Roman" w:cs="Times New Roman"/>
          <w:sz w:val="28"/>
          <w:szCs w:val="28"/>
        </w:rPr>
        <w:t xml:space="preserve"> району подготовить проект договора с Администрацией муниципального района </w:t>
      </w:r>
      <w:proofErr w:type="spellStart"/>
      <w:r w:rsidRPr="00E855E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55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муниципального имущества в аренду и обеспечить его заключение.</w:t>
      </w:r>
    </w:p>
    <w:p w:rsidR="00E855E1" w:rsidRPr="00E855E1" w:rsidRDefault="00E855E1" w:rsidP="005C213C">
      <w:pPr>
        <w:pStyle w:val="2"/>
        <w:spacing w:line="240" w:lineRule="auto"/>
        <w:ind w:firstLine="709"/>
      </w:pPr>
      <w:r w:rsidRPr="00E855E1">
        <w:t xml:space="preserve">3. </w:t>
      </w:r>
      <w:proofErr w:type="gramStart"/>
      <w:r w:rsidRPr="00E855E1">
        <w:t>Контроль за</w:t>
      </w:r>
      <w:proofErr w:type="gramEnd"/>
      <w:r w:rsidRPr="00E855E1">
        <w:t xml:space="preserve"> выполнением настоящего постановления</w:t>
      </w:r>
      <w:r w:rsidRPr="00E855E1">
        <w:rPr>
          <w:bCs/>
        </w:rPr>
        <w:t xml:space="preserve"> </w:t>
      </w:r>
      <w:r w:rsidRPr="00E855E1">
        <w:t>возлагаю на себя.</w:t>
      </w:r>
    </w:p>
    <w:p w:rsidR="00E855E1" w:rsidRPr="00E855E1" w:rsidRDefault="00E855E1" w:rsidP="005C213C">
      <w:pPr>
        <w:pStyle w:val="2"/>
        <w:spacing w:line="240" w:lineRule="auto"/>
        <w:ind w:firstLine="709"/>
      </w:pPr>
    </w:p>
    <w:p w:rsidR="005C213C" w:rsidRDefault="00E855E1" w:rsidP="00911B51">
      <w:pPr>
        <w:pStyle w:val="2"/>
        <w:spacing w:line="240" w:lineRule="auto"/>
        <w:ind w:firstLine="0"/>
      </w:pPr>
      <w:r w:rsidRPr="00E855E1">
        <w:t>Глава сельского поселения</w:t>
      </w:r>
    </w:p>
    <w:p w:rsidR="00E855E1" w:rsidRPr="00E855E1" w:rsidRDefault="005C213C" w:rsidP="00911B51">
      <w:pPr>
        <w:pStyle w:val="2"/>
        <w:spacing w:line="240" w:lineRule="auto"/>
        <w:ind w:firstLine="0"/>
      </w:pPr>
      <w:r>
        <w:t>Федоровский сельсовет:                                          Лебедева Н.С.</w:t>
      </w:r>
      <w:r>
        <w:tab/>
      </w:r>
      <w:r>
        <w:tab/>
      </w:r>
      <w:r>
        <w:tab/>
      </w:r>
      <w:r>
        <w:lastRenderedPageBreak/>
        <w:tab/>
      </w:r>
      <w:r>
        <w:tab/>
        <w:t xml:space="preserve">  </w:t>
      </w:r>
    </w:p>
    <w:p w:rsidR="00E855E1" w:rsidRPr="00E855E1" w:rsidRDefault="00E855E1" w:rsidP="005C2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1B0" w:rsidRPr="00E855E1" w:rsidRDefault="005111B0" w:rsidP="005C21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11B0" w:rsidRPr="00E855E1" w:rsidSect="00E855E1">
      <w:pgSz w:w="11907" w:h="16840" w:code="9"/>
      <w:pgMar w:top="851" w:right="964" w:bottom="1021" w:left="136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B8A"/>
    <w:multiLevelType w:val="hybridMultilevel"/>
    <w:tmpl w:val="73424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5E1"/>
    <w:rsid w:val="00082A2F"/>
    <w:rsid w:val="0010450D"/>
    <w:rsid w:val="0011277D"/>
    <w:rsid w:val="003A333D"/>
    <w:rsid w:val="004975DB"/>
    <w:rsid w:val="005111B0"/>
    <w:rsid w:val="005C213C"/>
    <w:rsid w:val="00782FCF"/>
    <w:rsid w:val="00911B51"/>
    <w:rsid w:val="009B3148"/>
    <w:rsid w:val="00D932A0"/>
    <w:rsid w:val="00E8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D"/>
  </w:style>
  <w:style w:type="paragraph" w:styleId="1">
    <w:name w:val="heading 1"/>
    <w:basedOn w:val="a"/>
    <w:next w:val="a"/>
    <w:link w:val="10"/>
    <w:uiPriority w:val="9"/>
    <w:qFormat/>
    <w:rsid w:val="00E855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5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5E1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855E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855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5E1"/>
  </w:style>
  <w:style w:type="character" w:customStyle="1" w:styleId="10">
    <w:name w:val="Заголовок 1 Знак"/>
    <w:basedOn w:val="a0"/>
    <w:link w:val="1"/>
    <w:uiPriority w:val="9"/>
    <w:rsid w:val="00E855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55E1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E8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5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B51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2016-06-07T09:07:00Z</dcterms:created>
  <dcterms:modified xsi:type="dcterms:W3CDTF">2016-06-07T09:59:00Z</dcterms:modified>
</cp:coreProperties>
</file>