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"/>
        <w:tblW w:w="9756" w:type="dxa"/>
        <w:tblLook w:val="01E0"/>
      </w:tblPr>
      <w:tblGrid>
        <w:gridCol w:w="4007"/>
        <w:gridCol w:w="1917"/>
        <w:gridCol w:w="3832"/>
      </w:tblGrid>
      <w:tr w:rsidR="00492563" w:rsidTr="003071FC">
        <w:trPr>
          <w:trHeight w:val="1628"/>
        </w:trPr>
        <w:tc>
          <w:tcPr>
            <w:tcW w:w="4007" w:type="dxa"/>
          </w:tcPr>
          <w:p w:rsidR="00492563" w:rsidRPr="00492563" w:rsidRDefault="00492563" w:rsidP="00492563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proofErr w:type="gramStart"/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>Баш</w:t>
            </w:r>
            <w:proofErr w:type="gramEnd"/>
            <w:r w:rsidRPr="00492563">
              <w:rPr>
                <w:rFonts w:ascii="MS Mincho" w:eastAsia="MS Mincho" w:hAnsi="MS Mincho" w:cs="MS Mincho" w:hint="eastAsia"/>
                <w:b w:val="0"/>
                <w:color w:val="auto"/>
                <w:sz w:val="18"/>
                <w:szCs w:val="18"/>
                <w:lang w:val="be-BY"/>
              </w:rPr>
              <w:t>Ҡ</w:t>
            </w:r>
            <w:r w:rsidRPr="00492563">
              <w:rPr>
                <w:rFonts w:ascii="Arial" w:eastAsiaTheme="minorEastAsia" w:hAnsi="Arial" w:cs="Arial"/>
                <w:b w:val="0"/>
                <w:color w:val="auto"/>
                <w:sz w:val="18"/>
                <w:szCs w:val="18"/>
                <w:lang w:val="be-BY"/>
              </w:rPr>
              <w:t>ОР</w:t>
            </w: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>тостан</w:t>
            </w:r>
          </w:p>
          <w:p w:rsidR="00492563" w:rsidRPr="00492563" w:rsidRDefault="00492563" w:rsidP="00492563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>республика</w:t>
            </w: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  <w:lang w:val="be-BY"/>
              </w:rPr>
              <w:t>Һ</w:t>
            </w: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>ын</w:t>
            </w: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  <w:lang w:val="be-BY"/>
              </w:rPr>
              <w:t>ЫҢ</w:t>
            </w:r>
          </w:p>
          <w:p w:rsidR="00492563" w:rsidRPr="00492563" w:rsidRDefault="00492563" w:rsidP="00492563">
            <w:pPr>
              <w:pStyle w:val="3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>Х</w:t>
            </w:r>
            <w:r w:rsidRPr="00492563">
              <w:rPr>
                <w:rFonts w:ascii="a_Helver Bashkir" w:eastAsiaTheme="minorEastAsia" w:hAnsi="a_Helver Bashkir" w:cs="Roman Eurasian"/>
                <w:b w:val="0"/>
                <w:color w:val="auto"/>
                <w:sz w:val="18"/>
                <w:szCs w:val="18"/>
              </w:rPr>
              <w:t>Ә</w:t>
            </w: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>йбулла  районы</w:t>
            </w:r>
          </w:p>
          <w:p w:rsidR="00492563" w:rsidRPr="00492563" w:rsidRDefault="00492563" w:rsidP="00492563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>муниципаль районыНЫҢ</w:t>
            </w:r>
          </w:p>
          <w:p w:rsidR="00492563" w:rsidRPr="00492563" w:rsidRDefault="00492563" w:rsidP="00492563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>ФЕДОРОВКА  АУЫЛ  СОВЕТЫ</w:t>
            </w:r>
          </w:p>
          <w:p w:rsidR="00492563" w:rsidRPr="00492563" w:rsidRDefault="00492563" w:rsidP="00492563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>АУЫЛ БИЛ</w:t>
            </w: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  <w:lang w:val="be-BY"/>
              </w:rPr>
              <w:t>Ә</w:t>
            </w: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>М</w:t>
            </w: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  <w:lang w:val="be-BY"/>
              </w:rPr>
              <w:t>ӘҺЕ</w:t>
            </w: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 xml:space="preserve">  БАШЛЫ</w:t>
            </w:r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  <w:lang w:val="be-BY"/>
              </w:rPr>
              <w:t>Ғ</w:t>
            </w:r>
            <w:proofErr w:type="gramStart"/>
            <w:r w:rsidRPr="00492563"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  <w:t>Ы</w:t>
            </w:r>
            <w:proofErr w:type="gramEnd"/>
          </w:p>
          <w:p w:rsidR="00492563" w:rsidRPr="00492563" w:rsidRDefault="00492563" w:rsidP="00492563">
            <w:pPr>
              <w:pStyle w:val="a3"/>
              <w:spacing w:after="0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>453809, Х</w:t>
            </w:r>
            <w:r w:rsidRPr="00492563"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492563" w:rsidRPr="00492563" w:rsidRDefault="00492563" w:rsidP="00492563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492563" w:rsidRDefault="00492563" w:rsidP="00492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17" w:type="dxa"/>
            <w:hideMark/>
          </w:tcPr>
          <w:p w:rsidR="00492563" w:rsidRDefault="00492563" w:rsidP="003071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492563" w:rsidRPr="00492563" w:rsidRDefault="00492563" w:rsidP="00492563">
            <w:pPr>
              <w:spacing w:after="0" w:line="240" w:lineRule="auto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АДМИНИСТРАЦИЯ</w:t>
            </w:r>
          </w:p>
          <w:p w:rsidR="00492563" w:rsidRPr="00492563" w:rsidRDefault="00492563" w:rsidP="00492563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сельскоГО  поселениЯ</w:t>
            </w:r>
          </w:p>
          <w:p w:rsidR="00492563" w:rsidRPr="00492563" w:rsidRDefault="00492563" w:rsidP="004925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492563" w:rsidRPr="00492563" w:rsidRDefault="00492563" w:rsidP="004925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sz w:val="18"/>
                <w:szCs w:val="18"/>
              </w:rPr>
              <w:t>ХАЙБУЛЛИНСКИЙ РАЙОН</w:t>
            </w:r>
          </w:p>
          <w:p w:rsidR="00492563" w:rsidRPr="00492563" w:rsidRDefault="00492563" w:rsidP="004925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sz w:val="18"/>
                <w:szCs w:val="18"/>
              </w:rPr>
              <w:t>РЕСПУБЛИКИ БАШКОРТОСТАН</w:t>
            </w:r>
          </w:p>
          <w:p w:rsidR="00492563" w:rsidRPr="00492563" w:rsidRDefault="00492563" w:rsidP="00492563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 w:rsidRPr="00492563">
              <w:rPr>
                <w:rFonts w:ascii="a_Helver Bashkir" w:hAnsi="a_Helver Bashkir"/>
                <w:sz w:val="16"/>
              </w:rPr>
              <w:t xml:space="preserve">ул. М.Гареева, </w:t>
            </w:r>
            <w:r w:rsidRPr="00492563"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 w:rsidRPr="00492563"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 w:rsidRPr="00492563">
              <w:rPr>
                <w:rFonts w:ascii="a_Helver Bashkir" w:hAnsi="a_Helver Bashkir"/>
                <w:sz w:val="16"/>
                <w:szCs w:val="16"/>
              </w:rPr>
              <w:t>едоровка,</w:t>
            </w:r>
          </w:p>
          <w:p w:rsidR="00492563" w:rsidRPr="00492563" w:rsidRDefault="00492563" w:rsidP="00492563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492563" w:rsidRPr="00492563" w:rsidRDefault="00492563" w:rsidP="00492563">
            <w:pPr>
              <w:pStyle w:val="a3"/>
              <w:spacing w:after="0"/>
              <w:ind w:right="-427"/>
              <w:jc w:val="center"/>
              <w:rPr>
                <w:rFonts w:ascii="a_Helver Bashkir" w:hAnsi="a_Helver Bashkir"/>
                <w:sz w:val="16"/>
              </w:rPr>
            </w:pPr>
            <w:r w:rsidRPr="00492563">
              <w:rPr>
                <w:rFonts w:ascii="a_Helver Bashkir" w:hAnsi="a_Helver Bashkir"/>
                <w:sz w:val="16"/>
              </w:rPr>
              <w:t>тел. (34758) 2-98-31</w:t>
            </w:r>
          </w:p>
          <w:p w:rsidR="00492563" w:rsidRDefault="00492563" w:rsidP="004925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</w:rPr>
            </w:pPr>
          </w:p>
        </w:tc>
      </w:tr>
    </w:tbl>
    <w:p w:rsidR="00492563" w:rsidRPr="0087661D" w:rsidRDefault="00492563" w:rsidP="00492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2563" w:rsidRPr="004F0ADD" w:rsidRDefault="00492563" w:rsidP="004925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0AD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92563" w:rsidRPr="004F0ADD" w:rsidRDefault="00492563" w:rsidP="00492563">
      <w:pPr>
        <w:pStyle w:val="ConsNonformat"/>
        <w:widowControl/>
        <w:ind w:right="-143"/>
        <w:rPr>
          <w:rFonts w:ascii="Times New Roman" w:hAnsi="Times New Roman" w:cs="Times New Roman"/>
          <w:sz w:val="26"/>
          <w:szCs w:val="26"/>
        </w:rPr>
      </w:pPr>
      <w:r w:rsidRPr="004F0ADD">
        <w:rPr>
          <w:rFonts w:ascii="Times New Roman" w:hAnsi="Times New Roman" w:cs="Times New Roman"/>
          <w:sz w:val="26"/>
          <w:szCs w:val="26"/>
        </w:rPr>
        <w:t>№ 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4</w:t>
      </w:r>
      <w:r w:rsidRPr="004F0A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F0ADD">
        <w:rPr>
          <w:rFonts w:ascii="Times New Roman" w:hAnsi="Times New Roman" w:cs="Times New Roman"/>
          <w:sz w:val="26"/>
          <w:szCs w:val="26"/>
        </w:rPr>
        <w:t xml:space="preserve">        от </w:t>
      </w:r>
      <w:r>
        <w:rPr>
          <w:rFonts w:ascii="Times New Roman" w:hAnsi="Times New Roman" w:cs="Times New Roman"/>
          <w:sz w:val="26"/>
          <w:szCs w:val="26"/>
        </w:rPr>
        <w:t>11 мая</w:t>
      </w:r>
      <w:r w:rsidRPr="004F0ADD">
        <w:rPr>
          <w:rFonts w:ascii="Times New Roman" w:hAnsi="Times New Roman" w:cs="Times New Roman"/>
          <w:sz w:val="26"/>
          <w:szCs w:val="26"/>
        </w:rPr>
        <w:t xml:space="preserve"> 2016 года</w:t>
      </w:r>
    </w:p>
    <w:p w:rsidR="0094581E" w:rsidRDefault="0094581E" w:rsidP="0094581E">
      <w:pPr>
        <w:spacing w:line="264" w:lineRule="auto"/>
        <w:rPr>
          <w:sz w:val="24"/>
        </w:rPr>
      </w:pPr>
    </w:p>
    <w:p w:rsidR="00492563" w:rsidRDefault="0094581E" w:rsidP="00492563">
      <w:pPr>
        <w:pStyle w:val="2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в аренду Обществу с ограниченной ответственностью</w:t>
      </w:r>
    </w:p>
    <w:p w:rsidR="0094581E" w:rsidRPr="00492563" w:rsidRDefault="0094581E" w:rsidP="00492563">
      <w:pPr>
        <w:pStyle w:val="2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"Башкирская медь" земельного участка</w:t>
      </w:r>
    </w:p>
    <w:p w:rsidR="0094581E" w:rsidRPr="00492563" w:rsidRDefault="0094581E" w:rsidP="004925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2563">
        <w:rPr>
          <w:rFonts w:ascii="Times New Roman" w:hAnsi="Times New Roman" w:cs="Times New Roman"/>
        </w:rPr>
        <w:t xml:space="preserve">       </w:t>
      </w:r>
      <w:proofErr w:type="gramStart"/>
      <w:r w:rsidRPr="00492563">
        <w:rPr>
          <w:rFonts w:ascii="Times New Roman" w:hAnsi="Times New Roman" w:cs="Times New Roman"/>
        </w:rPr>
        <w:t>В соответствии с Земельным кодексом Российской Федерации, Федеральным Законом от 25.10.2001г.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492563">
        <w:rPr>
          <w:rFonts w:ascii="Times New Roman" w:hAnsi="Times New Roman" w:cs="Times New Roman"/>
        </w:rPr>
        <w:t xml:space="preserve"> </w:t>
      </w:r>
      <w:proofErr w:type="gramStart"/>
      <w:r w:rsidRPr="00492563">
        <w:rPr>
          <w:rFonts w:ascii="Times New Roman" w:hAnsi="Times New Roman" w:cs="Times New Roman"/>
        </w:rPr>
        <w:t xml:space="preserve">общих принципах организации местного самоуправления в Российской Федерации» (с изменениями и дополнениями), </w:t>
      </w:r>
      <w:r w:rsidRPr="00492563">
        <w:rPr>
          <w:rFonts w:ascii="Times New Roman" w:hAnsi="Times New Roman" w:cs="Times New Roman"/>
          <w:bCs/>
        </w:rPr>
        <w:t>Федеральным законом от 17 апреля 2006 г. N 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Федеральный закон "О государственной регистрации прав на недвижимое имущество и сделок с ним" и признании утратившими силу отдельных положений законодательных актов</w:t>
      </w:r>
      <w:proofErr w:type="gramEnd"/>
      <w:r w:rsidRPr="00492563">
        <w:rPr>
          <w:rFonts w:ascii="Times New Roman" w:hAnsi="Times New Roman" w:cs="Times New Roman"/>
          <w:bCs/>
        </w:rPr>
        <w:t xml:space="preserve"> Российской Федерации",</w:t>
      </w:r>
      <w:r w:rsidRPr="00492563">
        <w:rPr>
          <w:rStyle w:val="a4"/>
          <w:rFonts w:eastAsiaTheme="minorEastAsia"/>
          <w:color w:val="FF0000"/>
        </w:rPr>
        <w:t xml:space="preserve"> </w:t>
      </w:r>
      <w:r w:rsidRPr="00492563">
        <w:rPr>
          <w:rStyle w:val="a4"/>
          <w:rFonts w:eastAsiaTheme="minorEastAsia"/>
        </w:rPr>
        <w:t>Лицензией на право пользования недрами серия УФА №00240 ТЭ от 30 марта 2006 года,</w:t>
      </w:r>
      <w:r w:rsidRPr="00492563">
        <w:rPr>
          <w:rStyle w:val="a4"/>
          <w:rFonts w:eastAsiaTheme="minorEastAsia"/>
          <w:color w:val="FF0000"/>
        </w:rPr>
        <w:t xml:space="preserve"> </w:t>
      </w:r>
      <w:r w:rsidRPr="00492563">
        <w:rPr>
          <w:rStyle w:val="a4"/>
          <w:rFonts w:eastAsiaTheme="minorEastAsia"/>
        </w:rPr>
        <w:t xml:space="preserve">на основании заявления </w:t>
      </w:r>
      <w:r w:rsidRPr="00492563">
        <w:rPr>
          <w:rFonts w:ascii="Times New Roman" w:hAnsi="Times New Roman" w:cs="Times New Roman"/>
        </w:rPr>
        <w:t>Общество с ограниченной ответственностью "Башкирская медь"  в лице  генерального директора  Лисица Александр Владимирович,</w:t>
      </w:r>
      <w:r w:rsidRPr="00492563">
        <w:rPr>
          <w:rStyle w:val="a4"/>
          <w:rFonts w:eastAsiaTheme="minorEastAsia"/>
        </w:rPr>
        <w:t xml:space="preserve"> Администрация сельского поселения Федоровский сельсовет муниципального района </w:t>
      </w:r>
      <w:proofErr w:type="spellStart"/>
      <w:r w:rsidRPr="00492563">
        <w:rPr>
          <w:rStyle w:val="a4"/>
          <w:rFonts w:eastAsiaTheme="minorEastAsia"/>
        </w:rPr>
        <w:t>Хайбуллинский</w:t>
      </w:r>
      <w:proofErr w:type="spellEnd"/>
      <w:r w:rsidRPr="00492563">
        <w:rPr>
          <w:rStyle w:val="a4"/>
          <w:rFonts w:eastAsiaTheme="minorEastAsia"/>
        </w:rPr>
        <w:t xml:space="preserve"> район Республики Башкортостан</w:t>
      </w:r>
      <w:r w:rsidRPr="004925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2563">
        <w:rPr>
          <w:rFonts w:ascii="Times New Roman" w:hAnsi="Times New Roman" w:cs="Times New Roman"/>
        </w:rPr>
        <w:t>п</w:t>
      </w:r>
      <w:proofErr w:type="spellEnd"/>
      <w:proofErr w:type="gramEnd"/>
      <w:r w:rsidRPr="00492563">
        <w:rPr>
          <w:rFonts w:ascii="Times New Roman" w:hAnsi="Times New Roman" w:cs="Times New Roman"/>
        </w:rPr>
        <w:t xml:space="preserve"> о с т а </w:t>
      </w:r>
      <w:proofErr w:type="spellStart"/>
      <w:r w:rsidRPr="00492563">
        <w:rPr>
          <w:rFonts w:ascii="Times New Roman" w:hAnsi="Times New Roman" w:cs="Times New Roman"/>
        </w:rPr>
        <w:t>н</w:t>
      </w:r>
      <w:proofErr w:type="spellEnd"/>
      <w:r w:rsidRPr="00492563">
        <w:rPr>
          <w:rFonts w:ascii="Times New Roman" w:hAnsi="Times New Roman" w:cs="Times New Roman"/>
        </w:rPr>
        <w:t xml:space="preserve"> о в л я е т:</w:t>
      </w:r>
    </w:p>
    <w:p w:rsidR="0094581E" w:rsidRPr="00492563" w:rsidRDefault="0094581E" w:rsidP="00492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2563">
        <w:rPr>
          <w:rStyle w:val="a4"/>
          <w:rFonts w:eastAsiaTheme="minorEastAsia"/>
        </w:rPr>
        <w:t xml:space="preserve">Предоставить </w:t>
      </w:r>
      <w:r w:rsidRPr="00492563">
        <w:rPr>
          <w:rFonts w:ascii="Times New Roman" w:hAnsi="Times New Roman" w:cs="Times New Roman"/>
        </w:rPr>
        <w:t xml:space="preserve">Обществу с ограниченной ответственностью "Башкирская медь", </w:t>
      </w:r>
      <w:r w:rsidRPr="00492563">
        <w:rPr>
          <w:rStyle w:val="a4"/>
          <w:rFonts w:eastAsiaTheme="minorEastAsia"/>
        </w:rPr>
        <w:t>в</w:t>
      </w:r>
      <w:r w:rsidRPr="00492563">
        <w:rPr>
          <w:rFonts w:ascii="Times New Roman" w:hAnsi="Times New Roman" w:cs="Times New Roman"/>
          <w:bCs/>
        </w:rPr>
        <w:t xml:space="preserve"> аренду сроком на 10 лет, </w:t>
      </w:r>
      <w:r w:rsidRPr="00492563">
        <w:rPr>
          <w:rFonts w:ascii="Times New Roman" w:hAnsi="Times New Roman" w:cs="Times New Roman"/>
        </w:rPr>
        <w:t>земельный участок, из категории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общей площадью  13621 кв. м.,  с кадастровым № 02:50:080301:19, находящийся по адресу:</w:t>
      </w:r>
      <w:proofErr w:type="gramEnd"/>
      <w:r w:rsidRPr="00492563">
        <w:rPr>
          <w:rFonts w:ascii="Times New Roman" w:hAnsi="Times New Roman" w:cs="Times New Roman"/>
        </w:rPr>
        <w:t xml:space="preserve">   РБ, </w:t>
      </w:r>
      <w:proofErr w:type="spellStart"/>
      <w:r w:rsidRPr="00492563">
        <w:rPr>
          <w:rFonts w:ascii="Times New Roman" w:hAnsi="Times New Roman" w:cs="Times New Roman"/>
        </w:rPr>
        <w:t>Хайбуллинский</w:t>
      </w:r>
      <w:proofErr w:type="spellEnd"/>
      <w:r w:rsidRPr="00492563">
        <w:rPr>
          <w:rFonts w:ascii="Times New Roman" w:hAnsi="Times New Roman" w:cs="Times New Roman"/>
        </w:rPr>
        <w:t xml:space="preserve"> район,  </w:t>
      </w:r>
      <w:proofErr w:type="gramStart"/>
      <w:r w:rsidRPr="00492563">
        <w:rPr>
          <w:rFonts w:ascii="Times New Roman" w:hAnsi="Times New Roman" w:cs="Times New Roman"/>
        </w:rPr>
        <w:t>с</w:t>
      </w:r>
      <w:proofErr w:type="gramEnd"/>
      <w:r w:rsidRPr="00492563">
        <w:rPr>
          <w:rFonts w:ascii="Times New Roman" w:hAnsi="Times New Roman" w:cs="Times New Roman"/>
        </w:rPr>
        <w:t>/</w:t>
      </w:r>
      <w:proofErr w:type="spellStart"/>
      <w:proofErr w:type="gramStart"/>
      <w:r w:rsidRPr="00492563">
        <w:rPr>
          <w:rFonts w:ascii="Times New Roman" w:hAnsi="Times New Roman" w:cs="Times New Roman"/>
        </w:rPr>
        <w:t>с</w:t>
      </w:r>
      <w:proofErr w:type="spellEnd"/>
      <w:proofErr w:type="gramEnd"/>
      <w:r w:rsidRPr="00492563">
        <w:rPr>
          <w:rFonts w:ascii="Times New Roman" w:hAnsi="Times New Roman" w:cs="Times New Roman"/>
        </w:rPr>
        <w:t xml:space="preserve"> Федоровский  (далее ― Участок), с разрешенным использованием -  Под проектирование и строительство объекта "</w:t>
      </w:r>
      <w:proofErr w:type="spellStart"/>
      <w:r w:rsidRPr="00492563">
        <w:rPr>
          <w:rFonts w:ascii="Times New Roman" w:hAnsi="Times New Roman" w:cs="Times New Roman"/>
        </w:rPr>
        <w:t>Дергамышский</w:t>
      </w:r>
      <w:proofErr w:type="spellEnd"/>
      <w:r w:rsidRPr="00492563">
        <w:rPr>
          <w:rFonts w:ascii="Times New Roman" w:hAnsi="Times New Roman" w:cs="Times New Roman"/>
        </w:rPr>
        <w:t xml:space="preserve"> медно-кобальтовый карьер".</w:t>
      </w:r>
    </w:p>
    <w:p w:rsidR="0094581E" w:rsidRPr="00492563" w:rsidRDefault="0094581E" w:rsidP="00492563">
      <w:pPr>
        <w:pStyle w:val="21"/>
        <w:ind w:firstLine="720"/>
        <w:rPr>
          <w:sz w:val="24"/>
        </w:rPr>
      </w:pPr>
      <w:r w:rsidRPr="00492563">
        <w:rPr>
          <w:sz w:val="24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92563">
        <w:rPr>
          <w:sz w:val="24"/>
        </w:rPr>
        <w:t>Хайбуллинскому</w:t>
      </w:r>
      <w:proofErr w:type="spellEnd"/>
      <w:r w:rsidRPr="00492563">
        <w:rPr>
          <w:sz w:val="24"/>
        </w:rPr>
        <w:t xml:space="preserve"> району оформить договор аренды Участка и обеспечить его заключение сторонами в 30-дневный срок со дня подписания настоящего постановления.</w:t>
      </w:r>
    </w:p>
    <w:p w:rsidR="0094581E" w:rsidRPr="00492563" w:rsidRDefault="0094581E" w:rsidP="0049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92563">
        <w:rPr>
          <w:rFonts w:ascii="Times New Roman" w:hAnsi="Times New Roman" w:cs="Times New Roman"/>
        </w:rPr>
        <w:t>3. Обществу с ограниченной ответственностью "Башкирская медь"  в 3-х месячный срок обеспечить государственную регистрацию договора аренды Участка в органах по регистрации прав на недвижимое имущество и сделок с ним.</w:t>
      </w:r>
    </w:p>
    <w:p w:rsidR="0094581E" w:rsidRPr="00492563" w:rsidRDefault="0094581E" w:rsidP="00492563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92563">
        <w:rPr>
          <w:rFonts w:ascii="Times New Roman" w:hAnsi="Times New Roman" w:cs="Times New Roman"/>
        </w:rPr>
        <w:t xml:space="preserve">4. </w:t>
      </w:r>
      <w:proofErr w:type="gramStart"/>
      <w:r w:rsidRPr="00492563">
        <w:rPr>
          <w:rFonts w:ascii="Times New Roman" w:hAnsi="Times New Roman" w:cs="Times New Roman"/>
        </w:rPr>
        <w:t>Контроль за</w:t>
      </w:r>
      <w:proofErr w:type="gramEnd"/>
      <w:r w:rsidRPr="0049256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4581E" w:rsidRPr="00492563" w:rsidRDefault="0094581E" w:rsidP="00492563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94581E" w:rsidRPr="00492563" w:rsidRDefault="0094581E" w:rsidP="00492563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94581E" w:rsidRPr="00492563" w:rsidRDefault="0094581E" w:rsidP="0049256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492563">
        <w:rPr>
          <w:rFonts w:ascii="Times New Roman" w:hAnsi="Times New Roman" w:cs="Times New Roman"/>
        </w:rPr>
        <w:t xml:space="preserve">Глава сельского поселения </w:t>
      </w:r>
      <w:r w:rsidRPr="00492563">
        <w:rPr>
          <w:rFonts w:ascii="Times New Roman" w:hAnsi="Times New Roman" w:cs="Times New Roman"/>
        </w:rPr>
        <w:tab/>
      </w:r>
      <w:r w:rsidRPr="00492563">
        <w:rPr>
          <w:rFonts w:ascii="Times New Roman" w:hAnsi="Times New Roman" w:cs="Times New Roman"/>
        </w:rPr>
        <w:tab/>
      </w:r>
      <w:r w:rsidRPr="00492563">
        <w:rPr>
          <w:rFonts w:ascii="Times New Roman" w:hAnsi="Times New Roman" w:cs="Times New Roman"/>
        </w:rPr>
        <w:tab/>
      </w:r>
      <w:r w:rsidRPr="00492563">
        <w:rPr>
          <w:rFonts w:ascii="Times New Roman" w:hAnsi="Times New Roman" w:cs="Times New Roman"/>
        </w:rPr>
        <w:tab/>
      </w:r>
      <w:r w:rsidRPr="00492563">
        <w:rPr>
          <w:rFonts w:ascii="Times New Roman" w:hAnsi="Times New Roman" w:cs="Times New Roman"/>
        </w:rPr>
        <w:tab/>
      </w:r>
      <w:r w:rsidRPr="00492563">
        <w:rPr>
          <w:rFonts w:ascii="Times New Roman" w:hAnsi="Times New Roman" w:cs="Times New Roman"/>
        </w:rPr>
        <w:tab/>
      </w:r>
      <w:r w:rsidRPr="00492563">
        <w:rPr>
          <w:rFonts w:ascii="Times New Roman" w:hAnsi="Times New Roman" w:cs="Times New Roman"/>
        </w:rPr>
        <w:tab/>
      </w:r>
      <w:r w:rsidRPr="00492563">
        <w:rPr>
          <w:rFonts w:ascii="Times New Roman" w:hAnsi="Times New Roman" w:cs="Times New Roman"/>
        </w:rPr>
        <w:tab/>
        <w:t>Н.С.Лебедева</w:t>
      </w:r>
    </w:p>
    <w:p w:rsidR="0094581E" w:rsidRPr="00492563" w:rsidRDefault="0094581E" w:rsidP="00492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81E" w:rsidRPr="00492563" w:rsidRDefault="0094581E" w:rsidP="00492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724" w:rsidRPr="00492563" w:rsidRDefault="00703724" w:rsidP="00492563">
      <w:pPr>
        <w:spacing w:after="0" w:line="240" w:lineRule="auto"/>
        <w:rPr>
          <w:rFonts w:ascii="Times New Roman" w:hAnsi="Times New Roman" w:cs="Times New Roman"/>
        </w:rPr>
      </w:pPr>
    </w:p>
    <w:sectPr w:rsidR="00703724" w:rsidRPr="00492563" w:rsidSect="00C2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769ED"/>
    <w:multiLevelType w:val="hybridMultilevel"/>
    <w:tmpl w:val="8892F090"/>
    <w:lvl w:ilvl="0" w:tplc="D5C0A2CA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81E"/>
    <w:rsid w:val="00492563"/>
    <w:rsid w:val="00703724"/>
    <w:rsid w:val="0094581E"/>
    <w:rsid w:val="00C2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F8"/>
  </w:style>
  <w:style w:type="paragraph" w:styleId="1">
    <w:name w:val="heading 1"/>
    <w:basedOn w:val="a"/>
    <w:next w:val="a"/>
    <w:link w:val="10"/>
    <w:uiPriority w:val="9"/>
    <w:qFormat/>
    <w:rsid w:val="00492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581E"/>
    <w:pPr>
      <w:keepNext/>
      <w:tabs>
        <w:tab w:val="left" w:pos="993"/>
      </w:tabs>
      <w:spacing w:after="0" w:line="240" w:lineRule="auto"/>
      <w:jc w:val="center"/>
      <w:outlineLvl w:val="1"/>
    </w:pPr>
    <w:rPr>
      <w:rFonts w:ascii="Peterburg" w:eastAsia="Times New Roman" w:hAnsi="Peterburg" w:cs="Times New Roman"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81E"/>
    <w:rPr>
      <w:rFonts w:ascii="Peterburg" w:eastAsia="Times New Roman" w:hAnsi="Peterburg" w:cs="Times New Roman"/>
      <w:sz w:val="30"/>
      <w:szCs w:val="20"/>
    </w:rPr>
  </w:style>
  <w:style w:type="paragraph" w:styleId="a3">
    <w:name w:val="Body Text"/>
    <w:basedOn w:val="a"/>
    <w:link w:val="a4"/>
    <w:semiHidden/>
    <w:unhideWhenUsed/>
    <w:rsid w:val="009458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581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458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4581E"/>
    <w:rPr>
      <w:rFonts w:ascii="Times New Roman" w:eastAsia="Times New Roman" w:hAnsi="Times New Roman" w:cs="Times New Roman"/>
      <w:sz w:val="30"/>
      <w:szCs w:val="24"/>
    </w:rPr>
  </w:style>
  <w:style w:type="character" w:customStyle="1" w:styleId="10">
    <w:name w:val="Заголовок 1 Знак"/>
    <w:basedOn w:val="a0"/>
    <w:link w:val="1"/>
    <w:uiPriority w:val="9"/>
    <w:rsid w:val="0049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25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492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2016-05-11T06:39:00Z</cp:lastPrinted>
  <dcterms:created xsi:type="dcterms:W3CDTF">2016-05-11T06:37:00Z</dcterms:created>
  <dcterms:modified xsi:type="dcterms:W3CDTF">2016-05-11T06:40:00Z</dcterms:modified>
</cp:coreProperties>
</file>